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9" w:type="dxa"/>
        <w:tblLayout w:type="fixed"/>
        <w:tblCellMar>
          <w:left w:w="57" w:type="dxa"/>
          <w:right w:w="57" w:type="dxa"/>
        </w:tblCellMar>
        <w:tblLook w:val="04A0" w:firstRow="1" w:lastRow="0" w:firstColumn="1" w:lastColumn="0" w:noHBand="0" w:noVBand="1"/>
      </w:tblPr>
      <w:tblGrid>
        <w:gridCol w:w="11199"/>
      </w:tblGrid>
      <w:tr w:rsidR="00F13B0E" w:rsidRPr="00C36678" w:rsidTr="0063618A">
        <w:trPr>
          <w:trHeight w:hRule="exact" w:val="5670"/>
        </w:trPr>
        <w:tc>
          <w:tcPr>
            <w:tcW w:w="11199" w:type="dxa"/>
            <w:shd w:val="clear" w:color="auto" w:fill="auto"/>
            <w:vAlign w:val="center"/>
          </w:tcPr>
          <w:p w:rsidR="00F13B0E" w:rsidRPr="00C36678" w:rsidRDefault="00C0356B" w:rsidP="00664FC7">
            <w:pPr>
              <w:pStyle w:val="Body-Instructions-Text"/>
              <w:spacing w:before="60"/>
              <w:jc w:val="center"/>
              <w:rPr>
                <w:rFonts w:eastAsia="Times New Roman"/>
              </w:rPr>
            </w:pPr>
            <w:r>
              <w:rPr>
                <w:rFonts w:eastAsia="Times New Roman"/>
                <w:noProof/>
                <w:lang w:eastAsia="zh-TW"/>
              </w:rPr>
              <w:drawing>
                <wp:inline distT="0" distB="0" distL="0" distR="0">
                  <wp:extent cx="1781175" cy="2019300"/>
                  <wp:effectExtent l="0" t="0" r="0" b="0"/>
                  <wp:docPr id="1" name="Picture 1" descr="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2019300"/>
                          </a:xfrm>
                          <a:prstGeom prst="rect">
                            <a:avLst/>
                          </a:prstGeom>
                          <a:noFill/>
                          <a:ln>
                            <a:noFill/>
                          </a:ln>
                        </pic:spPr>
                      </pic:pic>
                    </a:graphicData>
                  </a:graphic>
                </wp:inline>
              </w:drawing>
            </w:r>
          </w:p>
        </w:tc>
      </w:tr>
      <w:tr w:rsidR="00F13B0E" w:rsidRPr="00C36678" w:rsidTr="0063618A">
        <w:trPr>
          <w:trHeight w:hRule="exact" w:val="2268"/>
        </w:trPr>
        <w:tc>
          <w:tcPr>
            <w:tcW w:w="11199" w:type="dxa"/>
            <w:shd w:val="clear" w:color="auto" w:fill="auto"/>
          </w:tcPr>
          <w:p w:rsidR="00F13B0E" w:rsidRPr="00C36678" w:rsidRDefault="00F13B0E" w:rsidP="00241009">
            <w:pPr>
              <w:pStyle w:val="Cover-Header1"/>
              <w:spacing w:after="60"/>
            </w:pPr>
            <w:r w:rsidRPr="00850A89">
              <w:rPr>
                <w:noProof/>
              </w:rPr>
              <w:t>Mount Isa Central State School</w:t>
            </w:r>
          </w:p>
        </w:tc>
      </w:tr>
      <w:tr w:rsidR="00F13B0E" w:rsidRPr="00C36678" w:rsidTr="0063618A">
        <w:tc>
          <w:tcPr>
            <w:tcW w:w="11199" w:type="dxa"/>
            <w:shd w:val="clear" w:color="auto" w:fill="auto"/>
            <w:vAlign w:val="center"/>
          </w:tcPr>
          <w:p w:rsidR="00F13B0E" w:rsidRPr="00C36678" w:rsidRDefault="00F13B0E" w:rsidP="0063618A">
            <w:pPr>
              <w:pStyle w:val="Cover-AR"/>
            </w:pPr>
            <w:r w:rsidRPr="00C36678">
              <w:t>ANNUAL REPORT</w:t>
            </w:r>
          </w:p>
        </w:tc>
      </w:tr>
      <w:tr w:rsidR="00F13B0E" w:rsidRPr="00C36678" w:rsidTr="0063618A">
        <w:tc>
          <w:tcPr>
            <w:tcW w:w="11199" w:type="dxa"/>
            <w:shd w:val="clear" w:color="auto" w:fill="003D69"/>
            <w:vAlign w:val="center"/>
          </w:tcPr>
          <w:p w:rsidR="00F13B0E" w:rsidRPr="00C36678" w:rsidRDefault="00F13B0E" w:rsidP="00DF75DD">
            <w:pPr>
              <w:pStyle w:val="Cover-Year"/>
            </w:pPr>
            <w:r w:rsidRPr="00C36678">
              <w:t>2018</w:t>
            </w:r>
          </w:p>
        </w:tc>
      </w:tr>
      <w:tr w:rsidR="00F13B0E" w:rsidRPr="00C36678" w:rsidTr="0063618A">
        <w:tc>
          <w:tcPr>
            <w:tcW w:w="11199" w:type="dxa"/>
            <w:shd w:val="clear" w:color="auto" w:fill="003D69"/>
            <w:vAlign w:val="center"/>
          </w:tcPr>
          <w:p w:rsidR="00F13B0E" w:rsidRPr="00C36678" w:rsidRDefault="00F13B0E" w:rsidP="00DF75DD">
            <w:pPr>
              <w:pStyle w:val="Cover-QldStateSchRept"/>
            </w:pPr>
            <w:r w:rsidRPr="00C36678">
              <w:t>Queensland State School Reporting</w:t>
            </w:r>
          </w:p>
        </w:tc>
      </w:tr>
      <w:tr w:rsidR="00F13B0E" w:rsidRPr="00C36678" w:rsidTr="0063618A">
        <w:tc>
          <w:tcPr>
            <w:tcW w:w="11199" w:type="dxa"/>
            <w:shd w:val="clear" w:color="auto" w:fill="auto"/>
            <w:vAlign w:val="center"/>
          </w:tcPr>
          <w:p w:rsidR="00F13B0E" w:rsidRDefault="00F13B0E" w:rsidP="00EA09C9">
            <w:pPr>
              <w:pStyle w:val="Cover-Header3"/>
              <w:rPr>
                <w:sz w:val="44"/>
                <w:szCs w:val="44"/>
              </w:rPr>
            </w:pPr>
          </w:p>
          <w:p w:rsidR="00F13B0E" w:rsidRDefault="00F13B0E" w:rsidP="00EA09C9">
            <w:pPr>
              <w:pStyle w:val="Cover-Header3"/>
              <w:rPr>
                <w:sz w:val="44"/>
                <w:szCs w:val="44"/>
                <w:lang w:eastAsia="en-AU"/>
              </w:rPr>
            </w:pPr>
            <w:r>
              <w:rPr>
                <w:sz w:val="44"/>
                <w:szCs w:val="44"/>
              </w:rPr>
              <w:t xml:space="preserve">Every student succeeding </w:t>
            </w:r>
          </w:p>
          <w:p w:rsidR="00F13B0E" w:rsidRDefault="00F13B0E" w:rsidP="00EA09C9">
            <w:pPr>
              <w:pStyle w:val="Cover-Header3"/>
              <w:rPr>
                <w:sz w:val="28"/>
                <w:szCs w:val="28"/>
              </w:rPr>
            </w:pPr>
            <w:r>
              <w:rPr>
                <w:sz w:val="28"/>
                <w:szCs w:val="28"/>
              </w:rPr>
              <w:t xml:space="preserve">State Schools Strategy </w:t>
            </w:r>
          </w:p>
          <w:p w:rsidR="00F13B0E" w:rsidRPr="00C36678" w:rsidRDefault="00F13B0E" w:rsidP="00EA09C9">
            <w:pPr>
              <w:pStyle w:val="Cover-Header4"/>
            </w:pPr>
            <w:r>
              <w:rPr>
                <w:sz w:val="28"/>
                <w:szCs w:val="28"/>
              </w:rPr>
              <w:t>Department of Education</w:t>
            </w:r>
          </w:p>
        </w:tc>
      </w:tr>
    </w:tbl>
    <w:p w:rsidR="00F13B0E" w:rsidRPr="00C36678" w:rsidRDefault="00F13B0E" w:rsidP="000C3B7B">
      <w:pPr>
        <w:pStyle w:val="Body-Text"/>
      </w:pPr>
    </w:p>
    <w:p w:rsidR="00F13B0E" w:rsidRPr="00C36678" w:rsidRDefault="00F13B0E" w:rsidP="00556401">
      <w:pPr>
        <w:pStyle w:val="Body-Text"/>
      </w:pPr>
    </w:p>
    <w:p w:rsidR="00F13B0E" w:rsidRPr="00C36678" w:rsidRDefault="00F13B0E" w:rsidP="00DF75DD">
      <w:pPr>
        <w:sectPr w:rsidR="00F13B0E" w:rsidRPr="00C36678" w:rsidSect="00F13B0E">
          <w:footerReference w:type="default" r:id="rId9"/>
          <w:pgSz w:w="11906" w:h="16838"/>
          <w:pgMar w:top="397" w:right="397" w:bottom="397" w:left="397" w:header="567" w:footer="567" w:gutter="0"/>
          <w:pgNumType w:start="1"/>
          <w:cols w:space="709"/>
          <w:docGrid w:linePitch="360"/>
        </w:sectPr>
      </w:pPr>
    </w:p>
    <w:p w:rsidR="00F13B0E" w:rsidRPr="00C36678" w:rsidRDefault="00F13B0E" w:rsidP="008E4FAB">
      <w:pPr>
        <w:pStyle w:val="Body-Instructions-Text"/>
        <w:tabs>
          <w:tab w:val="left" w:pos="284"/>
        </w:tabs>
        <w:ind w:left="284" w:hanging="284"/>
      </w:pPr>
      <w:r>
        <w:lastRenderedPageBreak/>
        <w:tab/>
      </w:r>
    </w:p>
    <w:tbl>
      <w:tblPr>
        <w:tblW w:w="4911" w:type="pct"/>
        <w:tblInd w:w="80" w:type="dxa"/>
        <w:shd w:val="clear" w:color="auto" w:fill="2B5CAA"/>
        <w:tblLayout w:type="fixed"/>
        <w:tblLook w:val="0000" w:firstRow="0" w:lastRow="0" w:firstColumn="0" w:lastColumn="0" w:noHBand="0" w:noVBand="0"/>
      </w:tblPr>
      <w:tblGrid>
        <w:gridCol w:w="9466"/>
      </w:tblGrid>
      <w:tr w:rsidR="00F13B0E" w:rsidRPr="00C36678" w:rsidTr="0063618A">
        <w:tc>
          <w:tcPr>
            <w:tcW w:w="5000" w:type="pct"/>
            <w:shd w:val="clear" w:color="auto" w:fill="003D69"/>
          </w:tcPr>
          <w:p w:rsidR="00F13B0E" w:rsidRPr="00C36678" w:rsidRDefault="00F13B0E" w:rsidP="0063618A">
            <w:pPr>
              <w:pStyle w:val="Heading1-AR"/>
            </w:pPr>
            <w:r w:rsidRPr="00C36678">
              <w:t>Contact information</w:t>
            </w:r>
          </w:p>
        </w:tc>
      </w:tr>
      <w:tr w:rsidR="00F13B0E" w:rsidRPr="00C36678" w:rsidTr="001D52BA">
        <w:tc>
          <w:tcPr>
            <w:tcW w:w="5000" w:type="pct"/>
            <w:shd w:val="clear" w:color="auto" w:fill="DDDDDD"/>
          </w:tcPr>
          <w:p w:rsidR="00F13B0E" w:rsidRPr="00C36678" w:rsidRDefault="00F13B0E" w:rsidP="0063618A">
            <w:pPr>
              <w:pStyle w:val="Heading12-AR"/>
            </w:pPr>
          </w:p>
        </w:tc>
      </w:tr>
    </w:tbl>
    <w:p w:rsidR="00F13B0E" w:rsidRPr="00C36678" w:rsidRDefault="00F13B0E" w:rsidP="00D44D24">
      <w:pPr>
        <w:pStyle w:val="Body-Text"/>
      </w:pPr>
    </w:p>
    <w:tbl>
      <w:tblPr>
        <w:tblW w:w="9645" w:type="dxa"/>
        <w:tblInd w:w="7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57" w:type="dxa"/>
          <w:bottom w:w="57" w:type="dxa"/>
          <w:right w:w="57" w:type="dxa"/>
        </w:tblCellMar>
        <w:tblLook w:val="0000" w:firstRow="0" w:lastRow="0" w:firstColumn="0" w:lastColumn="0" w:noHBand="0" w:noVBand="0"/>
      </w:tblPr>
      <w:tblGrid>
        <w:gridCol w:w="2546"/>
        <w:gridCol w:w="7099"/>
      </w:tblGrid>
      <w:tr w:rsidR="00F13B0E" w:rsidRPr="00C36678" w:rsidTr="00EC022A">
        <w:trPr>
          <w:cantSplit/>
          <w:trHeight w:val="353"/>
        </w:trPr>
        <w:tc>
          <w:tcPr>
            <w:tcW w:w="1320" w:type="pct"/>
            <w:shd w:val="clear" w:color="auto" w:fill="C1ECFF"/>
            <w:vAlign w:val="center"/>
          </w:tcPr>
          <w:p w:rsidR="00F13B0E" w:rsidRPr="00C36678" w:rsidRDefault="00F13B0E" w:rsidP="00F224E9">
            <w:pPr>
              <w:pStyle w:val="Body-Table-Heading"/>
            </w:pPr>
            <w:r w:rsidRPr="00C36678">
              <w:t>Postal address</w:t>
            </w:r>
          </w:p>
        </w:tc>
        <w:tc>
          <w:tcPr>
            <w:tcW w:w="3680" w:type="pct"/>
            <w:vAlign w:val="center"/>
          </w:tcPr>
          <w:p w:rsidR="00F13B0E" w:rsidRPr="00C36678" w:rsidRDefault="00F13B0E" w:rsidP="00797F4A">
            <w:pPr>
              <w:pStyle w:val="Body-Table-Text"/>
              <w:rPr>
                <w:rFonts w:eastAsia="Meiryo"/>
              </w:rPr>
            </w:pPr>
            <w:r w:rsidRPr="00850A89">
              <w:t>49 Miles Street Mount Isa 4825</w:t>
            </w:r>
          </w:p>
        </w:tc>
      </w:tr>
      <w:tr w:rsidR="00F13B0E" w:rsidRPr="00C36678" w:rsidTr="00EC022A">
        <w:trPr>
          <w:cantSplit/>
          <w:trHeight w:val="353"/>
        </w:trPr>
        <w:tc>
          <w:tcPr>
            <w:tcW w:w="1320" w:type="pct"/>
            <w:shd w:val="clear" w:color="auto" w:fill="C1ECFF"/>
            <w:vAlign w:val="center"/>
          </w:tcPr>
          <w:p w:rsidR="00F13B0E" w:rsidRPr="00C36678" w:rsidRDefault="00F13B0E" w:rsidP="00F224E9">
            <w:pPr>
              <w:pStyle w:val="Body-Table-Heading"/>
            </w:pPr>
            <w:r w:rsidRPr="00C36678">
              <w:t>Phone</w:t>
            </w:r>
          </w:p>
        </w:tc>
        <w:tc>
          <w:tcPr>
            <w:tcW w:w="3680" w:type="pct"/>
            <w:vAlign w:val="center"/>
          </w:tcPr>
          <w:p w:rsidR="00F13B0E" w:rsidRPr="00C36678" w:rsidRDefault="00F13B0E" w:rsidP="00797F4A">
            <w:pPr>
              <w:pStyle w:val="Body-Table-Text"/>
              <w:rPr>
                <w:rFonts w:eastAsia="Meiryo"/>
              </w:rPr>
            </w:pPr>
            <w:r w:rsidRPr="00850A89">
              <w:rPr>
                <w:sz w:val="16"/>
                <w:szCs w:val="16"/>
              </w:rPr>
              <w:t>(07) 4437 3222</w:t>
            </w:r>
          </w:p>
        </w:tc>
      </w:tr>
      <w:tr w:rsidR="00F13B0E" w:rsidRPr="00C36678" w:rsidTr="00EC022A">
        <w:trPr>
          <w:cantSplit/>
          <w:trHeight w:val="353"/>
        </w:trPr>
        <w:tc>
          <w:tcPr>
            <w:tcW w:w="1320" w:type="pct"/>
            <w:shd w:val="clear" w:color="auto" w:fill="C1ECFF"/>
            <w:vAlign w:val="center"/>
          </w:tcPr>
          <w:p w:rsidR="00F13B0E" w:rsidRPr="00C36678" w:rsidRDefault="00F13B0E" w:rsidP="00F224E9">
            <w:pPr>
              <w:pStyle w:val="Body-Table-Heading"/>
            </w:pPr>
            <w:r w:rsidRPr="00C36678">
              <w:t>Fax</w:t>
            </w:r>
          </w:p>
        </w:tc>
        <w:tc>
          <w:tcPr>
            <w:tcW w:w="3680" w:type="pct"/>
            <w:vAlign w:val="center"/>
          </w:tcPr>
          <w:p w:rsidR="00F13B0E" w:rsidRPr="00C36678" w:rsidRDefault="00F13B0E" w:rsidP="00797F4A">
            <w:pPr>
              <w:pStyle w:val="Body-Table-Text"/>
              <w:rPr>
                <w:color w:val="FF0000"/>
                <w:u w:color="FF0000"/>
              </w:rPr>
            </w:pPr>
            <w:r w:rsidRPr="00850A89">
              <w:rPr>
                <w:sz w:val="16"/>
                <w:szCs w:val="16"/>
              </w:rPr>
              <w:t>(07) 4743 2678</w:t>
            </w:r>
          </w:p>
        </w:tc>
      </w:tr>
      <w:tr w:rsidR="00F13B0E" w:rsidRPr="00C36678" w:rsidTr="00EC022A">
        <w:trPr>
          <w:cantSplit/>
          <w:trHeight w:val="353"/>
        </w:trPr>
        <w:tc>
          <w:tcPr>
            <w:tcW w:w="1320" w:type="pct"/>
            <w:shd w:val="clear" w:color="auto" w:fill="C1ECFF"/>
            <w:vAlign w:val="center"/>
          </w:tcPr>
          <w:p w:rsidR="00F13B0E" w:rsidRPr="00C36678" w:rsidRDefault="00F13B0E" w:rsidP="00F224E9">
            <w:pPr>
              <w:pStyle w:val="Body-Table-Heading"/>
            </w:pPr>
            <w:r w:rsidRPr="00C36678">
              <w:t>Email</w:t>
            </w:r>
          </w:p>
        </w:tc>
        <w:tc>
          <w:tcPr>
            <w:tcW w:w="3680" w:type="pct"/>
            <w:vAlign w:val="center"/>
          </w:tcPr>
          <w:p w:rsidR="00F13B0E" w:rsidRPr="00C36678" w:rsidRDefault="00F13B0E" w:rsidP="00797F4A">
            <w:pPr>
              <w:pStyle w:val="Body-Table-Text"/>
              <w:rPr>
                <w:color w:val="FF0000"/>
                <w:u w:color="FF0000"/>
              </w:rPr>
            </w:pPr>
            <w:r w:rsidRPr="00850A89">
              <w:rPr>
                <w:sz w:val="16"/>
                <w:szCs w:val="16"/>
              </w:rPr>
              <w:t>principal@mtisacentralss.eq.edu.au</w:t>
            </w:r>
          </w:p>
        </w:tc>
      </w:tr>
      <w:tr w:rsidR="00F13B0E" w:rsidRPr="00C36678" w:rsidTr="00EC022A">
        <w:trPr>
          <w:cantSplit/>
          <w:trHeight w:val="353"/>
        </w:trPr>
        <w:tc>
          <w:tcPr>
            <w:tcW w:w="1320" w:type="pct"/>
            <w:shd w:val="clear" w:color="auto" w:fill="C1ECFF"/>
          </w:tcPr>
          <w:p w:rsidR="00F13B0E" w:rsidRPr="00C36678" w:rsidRDefault="00F13B0E" w:rsidP="00F224E9">
            <w:pPr>
              <w:pStyle w:val="Body-Table-Heading"/>
            </w:pPr>
            <w:r w:rsidRPr="00C36678">
              <w:t>Webpages</w:t>
            </w:r>
          </w:p>
        </w:tc>
        <w:tc>
          <w:tcPr>
            <w:tcW w:w="3680" w:type="pct"/>
            <w:vAlign w:val="center"/>
          </w:tcPr>
          <w:p w:rsidR="00F13B0E" w:rsidRPr="00C36678" w:rsidRDefault="00F13B0E" w:rsidP="00797F4A">
            <w:pPr>
              <w:pStyle w:val="Body-Table-Text"/>
              <w:rPr>
                <w:rFonts w:eastAsia="Meiryo"/>
              </w:rPr>
            </w:pPr>
            <w:r w:rsidRPr="00C36678">
              <w:rPr>
                <w:rFonts w:eastAsia="Meiryo"/>
              </w:rPr>
              <w:t>Additional information about Queensland state schools is located on:</w:t>
            </w:r>
          </w:p>
          <w:p w:rsidR="00F13B0E" w:rsidRPr="00C36678" w:rsidRDefault="00F13B0E" w:rsidP="00797F4A">
            <w:pPr>
              <w:pStyle w:val="Body-Table-Bullet"/>
              <w:rPr>
                <w:rFonts w:eastAsia="Meiryo"/>
              </w:rPr>
            </w:pPr>
            <w:r w:rsidRPr="00C36678">
              <w:rPr>
                <w:rFonts w:eastAsia="Meiryo"/>
              </w:rPr>
              <w:t xml:space="preserve">the </w:t>
            </w:r>
            <w:hyperlink r:id="rId10" w:history="1">
              <w:r w:rsidRPr="00C36678">
                <w:rPr>
                  <w:rStyle w:val="Hyperlink"/>
                  <w:rFonts w:eastAsia="Meiryo"/>
                  <w:i/>
                  <w:sz w:val="18"/>
                </w:rPr>
                <w:t xml:space="preserve">My </w:t>
              </w:r>
              <w:r w:rsidRPr="00C36678">
                <w:rPr>
                  <w:rStyle w:val="Hyperlink"/>
                  <w:rFonts w:eastAsia="SimSun"/>
                  <w:i/>
                  <w:sz w:val="18"/>
                </w:rPr>
                <w:t>School</w:t>
              </w:r>
            </w:hyperlink>
            <w:r w:rsidRPr="00C36678">
              <w:rPr>
                <w:rFonts w:eastAsia="Meiryo"/>
              </w:rPr>
              <w:t xml:space="preserve"> website</w:t>
            </w:r>
          </w:p>
          <w:p w:rsidR="00F13B0E" w:rsidRPr="00C36678" w:rsidRDefault="00F13B0E" w:rsidP="00797F4A">
            <w:pPr>
              <w:pStyle w:val="Body-Table-Bullet"/>
              <w:rPr>
                <w:rFonts w:eastAsia="Meiryo"/>
              </w:rPr>
            </w:pPr>
            <w:r w:rsidRPr="00C36678">
              <w:rPr>
                <w:rFonts w:eastAsia="Meiryo"/>
              </w:rPr>
              <w:t xml:space="preserve">the </w:t>
            </w:r>
            <w:hyperlink r:id="rId11" w:history="1">
              <w:r w:rsidRPr="00C36678">
                <w:rPr>
                  <w:rStyle w:val="Hyperlink"/>
                  <w:rFonts w:eastAsia="Meiryo"/>
                  <w:sz w:val="18"/>
                </w:rPr>
                <w:t>Queensland Government data</w:t>
              </w:r>
            </w:hyperlink>
            <w:r w:rsidRPr="00C36678">
              <w:rPr>
                <w:rFonts w:eastAsia="Meiryo"/>
              </w:rPr>
              <w:t xml:space="preserve"> website</w:t>
            </w:r>
          </w:p>
          <w:p w:rsidR="00F13B0E" w:rsidRPr="00C36678" w:rsidRDefault="00F13B0E" w:rsidP="00797F4A">
            <w:pPr>
              <w:pStyle w:val="Body-Table-Bullet"/>
              <w:rPr>
                <w:rFonts w:eastAsia="Meiryo"/>
              </w:rPr>
            </w:pPr>
            <w:r w:rsidRPr="00C36678">
              <w:rPr>
                <w:rFonts w:eastAsia="Meiryo"/>
              </w:rPr>
              <w:t xml:space="preserve">the Queensland Government </w:t>
            </w:r>
            <w:hyperlink r:id="rId12" w:history="1">
              <w:r w:rsidRPr="00C36678">
                <w:rPr>
                  <w:rStyle w:val="Hyperlink"/>
                  <w:rFonts w:eastAsia="Meiryo"/>
                  <w:sz w:val="18"/>
                </w:rPr>
                <w:t>schools directory</w:t>
              </w:r>
            </w:hyperlink>
            <w:r w:rsidRPr="00C36678">
              <w:rPr>
                <w:rFonts w:eastAsia="Meiryo"/>
              </w:rPr>
              <w:t xml:space="preserve"> website.</w:t>
            </w:r>
          </w:p>
        </w:tc>
      </w:tr>
      <w:tr w:rsidR="00F13B0E" w:rsidRPr="00C36678" w:rsidTr="00EC022A">
        <w:trPr>
          <w:cantSplit/>
          <w:trHeight w:val="353"/>
        </w:trPr>
        <w:tc>
          <w:tcPr>
            <w:tcW w:w="1320" w:type="pct"/>
            <w:shd w:val="clear" w:color="auto" w:fill="C1ECFF"/>
          </w:tcPr>
          <w:p w:rsidR="00F13B0E" w:rsidRPr="00C36678" w:rsidRDefault="00F13B0E" w:rsidP="00F224E9">
            <w:pPr>
              <w:pStyle w:val="Body-Table-Heading"/>
            </w:pPr>
            <w:r w:rsidRPr="00C36678">
              <w:t>Contact person</w:t>
            </w:r>
          </w:p>
        </w:tc>
        <w:tc>
          <w:tcPr>
            <w:tcW w:w="3680" w:type="pct"/>
            <w:vAlign w:val="center"/>
          </w:tcPr>
          <w:p w:rsidR="00F13B0E" w:rsidRPr="00E214CF" w:rsidRDefault="00E214CF" w:rsidP="0063618A">
            <w:pPr>
              <w:pStyle w:val="Body-Table-Text"/>
              <w:rPr>
                <w:rFonts w:eastAsia="Meiryo"/>
                <w:color w:val="auto"/>
              </w:rPr>
            </w:pPr>
            <w:r w:rsidRPr="00E214CF">
              <w:rPr>
                <w:color w:val="auto"/>
                <w:u w:color="FF0000"/>
              </w:rPr>
              <w:t xml:space="preserve">Andrea Whelan, Principal </w:t>
            </w:r>
          </w:p>
        </w:tc>
      </w:tr>
    </w:tbl>
    <w:p w:rsidR="00F13B0E" w:rsidRDefault="00F13B0E" w:rsidP="00E60834">
      <w:pPr>
        <w:pStyle w:val="Body-Text"/>
      </w:pPr>
    </w:p>
    <w:p w:rsidR="00F13B0E" w:rsidRDefault="00F13B0E" w:rsidP="00E60834">
      <w:pPr>
        <w:pStyle w:val="Body-Text"/>
      </w:pPr>
    </w:p>
    <w:p w:rsidR="00F13B0E" w:rsidRPr="0030463A" w:rsidRDefault="00F13B0E" w:rsidP="0030463A">
      <w:pPr>
        <w:sectPr w:rsidR="00F13B0E" w:rsidRPr="0030463A" w:rsidSect="00674F88">
          <w:footerReference w:type="default" r:id="rId13"/>
          <w:pgSz w:w="11906" w:h="16838"/>
          <w:pgMar w:top="1134" w:right="1134" w:bottom="1134" w:left="1134" w:header="567" w:footer="567" w:gutter="0"/>
          <w:pgNumType w:start="1"/>
          <w:cols w:space="709"/>
          <w:docGrid w:linePitch="360"/>
        </w:sectPr>
      </w:pPr>
    </w:p>
    <w:tbl>
      <w:tblPr>
        <w:tblW w:w="4897" w:type="pct"/>
        <w:tblInd w:w="108" w:type="dxa"/>
        <w:shd w:val="clear" w:color="auto" w:fill="2B5CAA"/>
        <w:tblLayout w:type="fixed"/>
        <w:tblLook w:val="0000" w:firstRow="0" w:lastRow="0" w:firstColumn="0" w:lastColumn="0" w:noHBand="0" w:noVBand="0"/>
      </w:tblPr>
      <w:tblGrid>
        <w:gridCol w:w="9439"/>
      </w:tblGrid>
      <w:tr w:rsidR="00F13B0E" w:rsidRPr="00C36678" w:rsidTr="00EC022A">
        <w:tc>
          <w:tcPr>
            <w:tcW w:w="5000" w:type="pct"/>
            <w:shd w:val="clear" w:color="auto" w:fill="003D69"/>
          </w:tcPr>
          <w:p w:rsidR="00F13B0E" w:rsidRPr="00C36678" w:rsidRDefault="00F13B0E" w:rsidP="008A3DA7">
            <w:pPr>
              <w:pStyle w:val="Heading1NewPage-AR"/>
            </w:pPr>
            <w:r w:rsidRPr="00C36678">
              <w:lastRenderedPageBreak/>
              <w:t>From the Principal</w:t>
            </w:r>
          </w:p>
        </w:tc>
      </w:tr>
      <w:tr w:rsidR="00F13B0E" w:rsidRPr="00C36678" w:rsidTr="00EC022A">
        <w:tc>
          <w:tcPr>
            <w:tcW w:w="5000" w:type="pct"/>
            <w:shd w:val="clear" w:color="auto" w:fill="DDDDDD"/>
          </w:tcPr>
          <w:p w:rsidR="00F13B0E" w:rsidRPr="00C36678" w:rsidRDefault="00F13B0E" w:rsidP="0063618A">
            <w:pPr>
              <w:pStyle w:val="Heading12-AR"/>
            </w:pPr>
          </w:p>
        </w:tc>
      </w:tr>
    </w:tbl>
    <w:p w:rsidR="00F13B0E" w:rsidRPr="00C36678" w:rsidRDefault="00F13B0E" w:rsidP="00354AA9">
      <w:pPr>
        <w:pStyle w:val="Body-Text"/>
      </w:pPr>
    </w:p>
    <w:p w:rsidR="00F13B0E" w:rsidRPr="00C36678" w:rsidRDefault="00F13B0E" w:rsidP="00AE6C76">
      <w:pPr>
        <w:pStyle w:val="Body-Text-Smallspace"/>
      </w:pPr>
    </w:p>
    <w:p w:rsidR="00F13B0E" w:rsidRPr="00C36678" w:rsidRDefault="00F13B0E" w:rsidP="005B2C67">
      <w:pPr>
        <w:pStyle w:val="Heading3-AR"/>
      </w:pPr>
      <w:r w:rsidRPr="00C36678">
        <w:t>School overview</w:t>
      </w:r>
    </w:p>
    <w:p w:rsidR="00F13B0E" w:rsidRPr="00214F8D" w:rsidRDefault="00F13B0E" w:rsidP="00E60834">
      <w:pPr>
        <w:pStyle w:val="Body-Text"/>
      </w:pPr>
      <w:r>
        <w:rPr>
          <w:noProof/>
        </w:rPr>
        <w:t>Mount Isa Central State School, a 'small school making a big difference', is an innovative, co-educational and exciting learning community. At Mount Isa Central State School, we are committed to ensuring all children have life long learner skills in literacy and numeracy. Our curriculum encourages life long learning through the development of thinking skills, problem-solving skills, literacy and numeracy skills, technology, communication skills and the ability to work co-operatively in a variety of groups. Our staff and students enjoy the challenge of setting personalised learning goals. Mount Isa Central State School is focussed on creating high quality educational programs for all students, with curriculum offerings across all Key Learning Areas, within an inviting, safe and supportive environment.</w:t>
      </w:r>
    </w:p>
    <w:p w:rsidR="00F13B0E" w:rsidRPr="00C36678" w:rsidRDefault="00F13B0E" w:rsidP="003F26A8">
      <w:pPr>
        <w:pStyle w:val="Body-Text"/>
      </w:pPr>
    </w:p>
    <w:p w:rsidR="00F13B0E" w:rsidRPr="00C36678" w:rsidRDefault="00F13B0E" w:rsidP="00AE6C76">
      <w:pPr>
        <w:pStyle w:val="Body-Text-Smallspace"/>
      </w:pPr>
    </w:p>
    <w:p w:rsidR="00F13B0E" w:rsidRPr="00C36678" w:rsidRDefault="00F13B0E" w:rsidP="003F26A8">
      <w:pPr>
        <w:pStyle w:val="Heading3-AR"/>
      </w:pPr>
      <w:r w:rsidRPr="00C36678">
        <w:t>School progress towards its goals in 2018</w:t>
      </w:r>
    </w:p>
    <w:p w:rsidR="00BC36C3" w:rsidRPr="00BC36C3" w:rsidRDefault="00BC36C3" w:rsidP="00BC36C3">
      <w:pPr>
        <w:autoSpaceDE w:val="0"/>
        <w:autoSpaceDN w:val="0"/>
        <w:adjustRightInd w:val="0"/>
        <w:spacing w:after="0"/>
        <w:rPr>
          <w:rFonts w:ascii="Calibri" w:eastAsia="SimSun" w:hAnsi="Calibri" w:cs="Calibri"/>
          <w:bCs w:val="0"/>
          <w:color w:val="000000"/>
          <w:sz w:val="24"/>
          <w:szCs w:val="24"/>
          <w:lang w:eastAsia="zh-TW"/>
        </w:rPr>
      </w:pPr>
    </w:p>
    <w:p w:rsidR="00BC36C3" w:rsidRPr="00BC36C3" w:rsidRDefault="00BC36C3" w:rsidP="00BC36C3">
      <w:pPr>
        <w:autoSpaceDE w:val="0"/>
        <w:autoSpaceDN w:val="0"/>
        <w:adjustRightInd w:val="0"/>
        <w:spacing w:after="18"/>
        <w:rPr>
          <w:rFonts w:eastAsia="SimSun"/>
          <w:bCs w:val="0"/>
          <w:color w:val="000000"/>
          <w:sz w:val="22"/>
          <w:szCs w:val="22"/>
          <w:lang w:eastAsia="zh-TW"/>
        </w:rPr>
      </w:pPr>
      <w:r w:rsidRPr="00BC36C3">
        <w:rPr>
          <w:rFonts w:eastAsia="SimSun"/>
          <w:b/>
          <w:color w:val="000000"/>
          <w:sz w:val="22"/>
          <w:szCs w:val="22"/>
          <w:lang w:eastAsia="zh-TW"/>
        </w:rPr>
        <w:t xml:space="preserve">Reading </w:t>
      </w:r>
    </w:p>
    <w:p w:rsidR="00BC36C3" w:rsidRPr="00BC36C3" w:rsidRDefault="00BC36C3" w:rsidP="00BC36C3">
      <w:pPr>
        <w:autoSpaceDE w:val="0"/>
        <w:autoSpaceDN w:val="0"/>
        <w:adjustRightInd w:val="0"/>
        <w:spacing w:after="18"/>
        <w:rPr>
          <w:rFonts w:eastAsia="SimSun"/>
          <w:bCs w:val="0"/>
          <w:color w:val="000000"/>
          <w:sz w:val="18"/>
          <w:szCs w:val="18"/>
          <w:lang w:eastAsia="zh-TW"/>
        </w:rPr>
      </w:pPr>
      <w:r w:rsidRPr="00BC36C3">
        <w:rPr>
          <w:rFonts w:eastAsia="SimSun"/>
          <w:bCs w:val="0"/>
          <w:color w:val="000000"/>
          <w:sz w:val="22"/>
          <w:szCs w:val="22"/>
          <w:lang w:eastAsia="zh-TW"/>
        </w:rPr>
        <w:t xml:space="preserve">- </w:t>
      </w:r>
      <w:r w:rsidRPr="00BC36C3">
        <w:rPr>
          <w:rFonts w:eastAsia="SimSun"/>
          <w:bCs w:val="0"/>
          <w:color w:val="000000"/>
          <w:sz w:val="18"/>
          <w:szCs w:val="18"/>
          <w:lang w:eastAsia="zh-TW"/>
        </w:rPr>
        <w:t xml:space="preserve">Weekly classroom walk throughs </w:t>
      </w:r>
      <w:r w:rsidRPr="00B70F2E">
        <w:rPr>
          <w:rFonts w:eastAsia="SimSun"/>
          <w:bCs w:val="0"/>
          <w:color w:val="5B9BD5"/>
          <w:sz w:val="18"/>
          <w:szCs w:val="18"/>
          <w:lang w:eastAsia="zh-TW"/>
        </w:rPr>
        <w:t xml:space="preserve">ACHIEVED </w:t>
      </w:r>
    </w:p>
    <w:p w:rsidR="00BC36C3" w:rsidRPr="00BC36C3" w:rsidRDefault="00BC36C3" w:rsidP="00BC36C3">
      <w:pPr>
        <w:autoSpaceDE w:val="0"/>
        <w:autoSpaceDN w:val="0"/>
        <w:adjustRightInd w:val="0"/>
        <w:spacing w:after="18"/>
        <w:rPr>
          <w:rFonts w:eastAsia="SimSun"/>
          <w:bCs w:val="0"/>
          <w:color w:val="000000"/>
          <w:sz w:val="18"/>
          <w:szCs w:val="18"/>
          <w:lang w:eastAsia="zh-TW"/>
        </w:rPr>
      </w:pPr>
      <w:r w:rsidRPr="00BC36C3">
        <w:rPr>
          <w:rFonts w:eastAsia="SimSun"/>
          <w:bCs w:val="0"/>
          <w:color w:val="000000"/>
          <w:sz w:val="22"/>
          <w:szCs w:val="22"/>
          <w:lang w:eastAsia="zh-TW"/>
        </w:rPr>
        <w:t xml:space="preserve">- </w:t>
      </w:r>
      <w:r w:rsidRPr="00BC36C3">
        <w:rPr>
          <w:rFonts w:eastAsia="SimSun"/>
          <w:bCs w:val="0"/>
          <w:color w:val="000000"/>
          <w:sz w:val="18"/>
          <w:szCs w:val="18"/>
          <w:lang w:eastAsia="zh-TW"/>
        </w:rPr>
        <w:t xml:space="preserve">Conduct data meetings with staff twice per term </w:t>
      </w:r>
      <w:r w:rsidRPr="00B70F2E">
        <w:rPr>
          <w:rFonts w:eastAsia="SimSun"/>
          <w:bCs w:val="0"/>
          <w:color w:val="5B9BD5"/>
          <w:sz w:val="18"/>
          <w:szCs w:val="18"/>
          <w:lang w:eastAsia="zh-TW"/>
        </w:rPr>
        <w:t>ACHIEVED</w:t>
      </w:r>
      <w:r w:rsidRPr="00BC36C3">
        <w:rPr>
          <w:rFonts w:eastAsia="SimSun"/>
          <w:bCs w:val="0"/>
          <w:color w:val="000000"/>
          <w:sz w:val="18"/>
          <w:szCs w:val="18"/>
          <w:lang w:eastAsia="zh-TW"/>
        </w:rPr>
        <w:t xml:space="preserve"> </w:t>
      </w:r>
    </w:p>
    <w:p w:rsidR="00BC36C3" w:rsidRPr="00BC36C3" w:rsidRDefault="00BC36C3" w:rsidP="00BC36C3">
      <w:pPr>
        <w:autoSpaceDE w:val="0"/>
        <w:autoSpaceDN w:val="0"/>
        <w:adjustRightInd w:val="0"/>
        <w:spacing w:after="18"/>
        <w:rPr>
          <w:rFonts w:eastAsia="SimSun"/>
          <w:bCs w:val="0"/>
          <w:color w:val="000000"/>
          <w:sz w:val="18"/>
          <w:szCs w:val="18"/>
          <w:lang w:eastAsia="zh-TW"/>
        </w:rPr>
      </w:pPr>
      <w:r w:rsidRPr="00BC36C3">
        <w:rPr>
          <w:rFonts w:eastAsia="SimSun"/>
          <w:bCs w:val="0"/>
          <w:color w:val="000000"/>
          <w:sz w:val="22"/>
          <w:szCs w:val="22"/>
          <w:lang w:eastAsia="zh-TW"/>
        </w:rPr>
        <w:t xml:space="preserve">- </w:t>
      </w:r>
      <w:r w:rsidRPr="00BC36C3">
        <w:rPr>
          <w:rFonts w:eastAsia="SimSun"/>
          <w:bCs w:val="0"/>
          <w:color w:val="000000"/>
          <w:sz w:val="18"/>
          <w:szCs w:val="18"/>
          <w:lang w:eastAsia="zh-TW"/>
        </w:rPr>
        <w:t xml:space="preserve">Embed School Reading program </w:t>
      </w:r>
      <w:r w:rsidRPr="00B70F2E">
        <w:rPr>
          <w:rFonts w:eastAsia="SimSun"/>
          <w:bCs w:val="0"/>
          <w:color w:val="5B9BD5"/>
          <w:sz w:val="18"/>
          <w:szCs w:val="18"/>
          <w:lang w:eastAsia="zh-TW"/>
        </w:rPr>
        <w:t>ACHIEVED</w:t>
      </w:r>
      <w:r w:rsidRPr="00BC36C3">
        <w:rPr>
          <w:rFonts w:eastAsia="SimSun"/>
          <w:bCs w:val="0"/>
          <w:color w:val="000000"/>
          <w:sz w:val="18"/>
          <w:szCs w:val="18"/>
          <w:lang w:eastAsia="zh-TW"/>
        </w:rPr>
        <w:t xml:space="preserve"> </w:t>
      </w:r>
    </w:p>
    <w:p w:rsidR="00BC36C3" w:rsidRPr="00BC36C3" w:rsidRDefault="00BC36C3" w:rsidP="00BC36C3">
      <w:pPr>
        <w:autoSpaceDE w:val="0"/>
        <w:autoSpaceDN w:val="0"/>
        <w:adjustRightInd w:val="0"/>
        <w:spacing w:after="18"/>
        <w:rPr>
          <w:rFonts w:eastAsia="SimSun"/>
          <w:bCs w:val="0"/>
          <w:color w:val="000000"/>
          <w:sz w:val="18"/>
          <w:szCs w:val="18"/>
          <w:lang w:eastAsia="zh-TW"/>
        </w:rPr>
      </w:pPr>
      <w:r w:rsidRPr="00BC36C3">
        <w:rPr>
          <w:rFonts w:eastAsia="SimSun"/>
          <w:bCs w:val="0"/>
          <w:color w:val="000000"/>
          <w:sz w:val="22"/>
          <w:szCs w:val="22"/>
          <w:lang w:eastAsia="zh-TW"/>
        </w:rPr>
        <w:t xml:space="preserve">- </w:t>
      </w:r>
      <w:r w:rsidRPr="00BC36C3">
        <w:rPr>
          <w:rFonts w:eastAsia="SimSun"/>
          <w:bCs w:val="0"/>
          <w:color w:val="000000"/>
          <w:sz w:val="18"/>
          <w:szCs w:val="18"/>
          <w:lang w:eastAsia="zh-TW"/>
        </w:rPr>
        <w:t>Provide continued professional development</w:t>
      </w:r>
      <w:r w:rsidRPr="00B70F2E">
        <w:rPr>
          <w:rFonts w:eastAsia="SimSun"/>
          <w:bCs w:val="0"/>
          <w:color w:val="5B9BD5"/>
          <w:sz w:val="18"/>
          <w:szCs w:val="18"/>
          <w:lang w:eastAsia="zh-TW"/>
        </w:rPr>
        <w:t xml:space="preserve"> ACHIEVED</w:t>
      </w:r>
      <w:r w:rsidRPr="00BC36C3">
        <w:rPr>
          <w:rFonts w:eastAsia="SimSun"/>
          <w:bCs w:val="0"/>
          <w:color w:val="000000"/>
          <w:sz w:val="18"/>
          <w:szCs w:val="18"/>
          <w:lang w:eastAsia="zh-TW"/>
        </w:rPr>
        <w:t xml:space="preserve"> </w:t>
      </w:r>
    </w:p>
    <w:p w:rsidR="00BC36C3" w:rsidRPr="00BC36C3" w:rsidRDefault="00BC36C3" w:rsidP="00BC36C3">
      <w:pPr>
        <w:autoSpaceDE w:val="0"/>
        <w:autoSpaceDN w:val="0"/>
        <w:adjustRightInd w:val="0"/>
        <w:spacing w:after="18"/>
        <w:rPr>
          <w:rFonts w:eastAsia="SimSun"/>
          <w:bCs w:val="0"/>
          <w:color w:val="000000"/>
          <w:sz w:val="18"/>
          <w:szCs w:val="18"/>
          <w:lang w:eastAsia="zh-TW"/>
        </w:rPr>
      </w:pPr>
      <w:r w:rsidRPr="00BC36C3">
        <w:rPr>
          <w:rFonts w:eastAsia="SimSun"/>
          <w:bCs w:val="0"/>
          <w:color w:val="000000"/>
          <w:sz w:val="22"/>
          <w:szCs w:val="22"/>
          <w:lang w:eastAsia="zh-TW"/>
        </w:rPr>
        <w:t xml:space="preserve">- </w:t>
      </w:r>
      <w:r w:rsidRPr="00BC36C3">
        <w:rPr>
          <w:rFonts w:eastAsia="SimSun"/>
          <w:bCs w:val="0"/>
          <w:color w:val="000000"/>
          <w:sz w:val="18"/>
          <w:szCs w:val="18"/>
          <w:lang w:eastAsia="zh-TW"/>
        </w:rPr>
        <w:t xml:space="preserve">Upskill and develop new staff with School’s Reading Model and Program </w:t>
      </w:r>
      <w:r w:rsidRPr="00B70F2E">
        <w:rPr>
          <w:rFonts w:eastAsia="SimSun"/>
          <w:bCs w:val="0"/>
          <w:color w:val="5B9BD5"/>
          <w:sz w:val="18"/>
          <w:szCs w:val="18"/>
          <w:lang w:eastAsia="zh-TW"/>
        </w:rPr>
        <w:t>ACHIEVED</w:t>
      </w:r>
      <w:r w:rsidRPr="00BC36C3">
        <w:rPr>
          <w:rFonts w:eastAsia="SimSun"/>
          <w:bCs w:val="0"/>
          <w:color w:val="000000"/>
          <w:sz w:val="18"/>
          <w:szCs w:val="18"/>
          <w:lang w:eastAsia="zh-TW"/>
        </w:rPr>
        <w:t xml:space="preserve"> </w:t>
      </w:r>
    </w:p>
    <w:p w:rsidR="00BC36C3" w:rsidRPr="00BC36C3" w:rsidRDefault="00BC36C3" w:rsidP="00BC36C3">
      <w:pPr>
        <w:autoSpaceDE w:val="0"/>
        <w:autoSpaceDN w:val="0"/>
        <w:adjustRightInd w:val="0"/>
        <w:spacing w:after="18"/>
        <w:rPr>
          <w:rFonts w:eastAsia="SimSun"/>
          <w:bCs w:val="0"/>
          <w:color w:val="000000"/>
          <w:sz w:val="18"/>
          <w:szCs w:val="18"/>
          <w:lang w:eastAsia="zh-TW"/>
        </w:rPr>
      </w:pPr>
      <w:r w:rsidRPr="00BC36C3">
        <w:rPr>
          <w:rFonts w:eastAsia="SimSun"/>
          <w:bCs w:val="0"/>
          <w:color w:val="000000"/>
          <w:sz w:val="22"/>
          <w:szCs w:val="22"/>
          <w:lang w:eastAsia="zh-TW"/>
        </w:rPr>
        <w:t xml:space="preserve">- </w:t>
      </w:r>
      <w:r w:rsidRPr="00BC36C3">
        <w:rPr>
          <w:rFonts w:eastAsia="SimSun"/>
          <w:bCs w:val="0"/>
          <w:color w:val="000000"/>
          <w:sz w:val="18"/>
          <w:szCs w:val="18"/>
          <w:lang w:eastAsia="zh-TW"/>
        </w:rPr>
        <w:t xml:space="preserve">Reading intervention with identified below benchmark students </w:t>
      </w:r>
      <w:r w:rsidRPr="00B70F2E">
        <w:rPr>
          <w:rFonts w:eastAsia="SimSun"/>
          <w:bCs w:val="0"/>
          <w:color w:val="5B9BD5"/>
          <w:sz w:val="18"/>
          <w:szCs w:val="18"/>
          <w:lang w:eastAsia="zh-TW"/>
        </w:rPr>
        <w:t>ACHIEVED</w:t>
      </w:r>
      <w:r w:rsidRPr="00BC36C3">
        <w:rPr>
          <w:rFonts w:eastAsia="SimSun"/>
          <w:bCs w:val="0"/>
          <w:color w:val="000000"/>
          <w:sz w:val="18"/>
          <w:szCs w:val="18"/>
          <w:lang w:eastAsia="zh-TW"/>
        </w:rPr>
        <w:t xml:space="preserve"> </w:t>
      </w:r>
    </w:p>
    <w:p w:rsidR="00BC36C3" w:rsidRPr="00BC36C3" w:rsidRDefault="00BC36C3" w:rsidP="00BC36C3">
      <w:pPr>
        <w:autoSpaceDE w:val="0"/>
        <w:autoSpaceDN w:val="0"/>
        <w:adjustRightInd w:val="0"/>
        <w:spacing w:after="0"/>
        <w:rPr>
          <w:rFonts w:eastAsia="SimSun"/>
          <w:bCs w:val="0"/>
          <w:color w:val="000000"/>
          <w:sz w:val="18"/>
          <w:szCs w:val="18"/>
          <w:lang w:eastAsia="zh-TW"/>
        </w:rPr>
      </w:pPr>
      <w:r w:rsidRPr="00BC36C3">
        <w:rPr>
          <w:rFonts w:eastAsia="SimSun"/>
          <w:bCs w:val="0"/>
          <w:color w:val="000000"/>
          <w:sz w:val="22"/>
          <w:szCs w:val="22"/>
          <w:lang w:eastAsia="zh-TW"/>
        </w:rPr>
        <w:t xml:space="preserve">- </w:t>
      </w:r>
      <w:r w:rsidRPr="00BC36C3">
        <w:rPr>
          <w:rFonts w:eastAsia="SimSun"/>
          <w:bCs w:val="0"/>
          <w:color w:val="000000"/>
          <w:sz w:val="18"/>
          <w:szCs w:val="18"/>
          <w:lang w:eastAsia="zh-TW"/>
        </w:rPr>
        <w:t xml:space="preserve">Model and Co-teach to improve teacher capacity in classrooms </w:t>
      </w:r>
      <w:r w:rsidRPr="00B70F2E">
        <w:rPr>
          <w:rFonts w:eastAsia="SimSun"/>
          <w:bCs w:val="0"/>
          <w:color w:val="5B9BD5"/>
          <w:sz w:val="18"/>
          <w:szCs w:val="18"/>
          <w:lang w:eastAsia="zh-TW"/>
        </w:rPr>
        <w:t>ACHIEVED</w:t>
      </w:r>
      <w:r w:rsidRPr="00BC36C3">
        <w:rPr>
          <w:rFonts w:eastAsia="SimSun"/>
          <w:bCs w:val="0"/>
          <w:color w:val="000000"/>
          <w:sz w:val="18"/>
          <w:szCs w:val="18"/>
          <w:lang w:eastAsia="zh-TW"/>
        </w:rPr>
        <w:t xml:space="preserve"> </w:t>
      </w:r>
    </w:p>
    <w:p w:rsidR="00BC36C3" w:rsidRPr="00BC36C3" w:rsidRDefault="00BC36C3" w:rsidP="00BC36C3">
      <w:pPr>
        <w:autoSpaceDE w:val="0"/>
        <w:autoSpaceDN w:val="0"/>
        <w:adjustRightInd w:val="0"/>
        <w:spacing w:after="0"/>
        <w:rPr>
          <w:rFonts w:eastAsia="SimSun"/>
          <w:bCs w:val="0"/>
          <w:color w:val="000000"/>
          <w:sz w:val="24"/>
          <w:szCs w:val="24"/>
          <w:lang w:eastAsia="zh-TW"/>
        </w:rPr>
      </w:pPr>
    </w:p>
    <w:p w:rsidR="00BC36C3" w:rsidRPr="00BC36C3" w:rsidRDefault="00BC36C3" w:rsidP="00BC36C3">
      <w:pPr>
        <w:autoSpaceDE w:val="0"/>
        <w:autoSpaceDN w:val="0"/>
        <w:adjustRightInd w:val="0"/>
        <w:spacing w:after="20"/>
        <w:rPr>
          <w:rFonts w:eastAsia="SimSun"/>
          <w:bCs w:val="0"/>
          <w:color w:val="000000"/>
          <w:sz w:val="22"/>
          <w:szCs w:val="22"/>
          <w:lang w:eastAsia="zh-TW"/>
        </w:rPr>
      </w:pPr>
      <w:r w:rsidRPr="00BC36C3">
        <w:rPr>
          <w:rFonts w:eastAsia="SimSun"/>
          <w:b/>
          <w:color w:val="000000"/>
          <w:sz w:val="22"/>
          <w:szCs w:val="22"/>
          <w:lang w:eastAsia="zh-TW"/>
        </w:rPr>
        <w:t xml:space="preserve">Mathematics </w:t>
      </w:r>
    </w:p>
    <w:p w:rsidR="00BC36C3" w:rsidRPr="00BC36C3" w:rsidRDefault="00BC36C3" w:rsidP="00BC36C3">
      <w:pPr>
        <w:autoSpaceDE w:val="0"/>
        <w:autoSpaceDN w:val="0"/>
        <w:adjustRightInd w:val="0"/>
        <w:spacing w:after="20"/>
        <w:rPr>
          <w:rFonts w:eastAsia="SimSun"/>
          <w:bCs w:val="0"/>
          <w:color w:val="000000"/>
          <w:sz w:val="18"/>
          <w:szCs w:val="18"/>
          <w:lang w:eastAsia="zh-TW"/>
        </w:rPr>
      </w:pPr>
      <w:r w:rsidRPr="00BC36C3">
        <w:rPr>
          <w:rFonts w:eastAsia="SimSun"/>
          <w:bCs w:val="0"/>
          <w:color w:val="000000"/>
          <w:sz w:val="22"/>
          <w:szCs w:val="22"/>
          <w:lang w:eastAsia="zh-TW"/>
        </w:rPr>
        <w:t xml:space="preserve">- </w:t>
      </w:r>
      <w:r w:rsidRPr="00BC36C3">
        <w:rPr>
          <w:rFonts w:eastAsia="SimSun"/>
          <w:bCs w:val="0"/>
          <w:color w:val="000000"/>
          <w:sz w:val="18"/>
          <w:szCs w:val="18"/>
          <w:lang w:eastAsia="zh-TW"/>
        </w:rPr>
        <w:t xml:space="preserve">All teachers participate in professional development </w:t>
      </w:r>
      <w:r w:rsidRPr="00B70F2E">
        <w:rPr>
          <w:rFonts w:eastAsia="SimSun"/>
          <w:bCs w:val="0"/>
          <w:color w:val="5B9BD5"/>
          <w:sz w:val="18"/>
          <w:szCs w:val="18"/>
          <w:lang w:eastAsia="zh-TW"/>
        </w:rPr>
        <w:t>ACHIEVED</w:t>
      </w:r>
      <w:r w:rsidRPr="00BC36C3">
        <w:rPr>
          <w:rFonts w:eastAsia="SimSun"/>
          <w:bCs w:val="0"/>
          <w:color w:val="000000"/>
          <w:sz w:val="18"/>
          <w:szCs w:val="18"/>
          <w:lang w:eastAsia="zh-TW"/>
        </w:rPr>
        <w:t xml:space="preserve"> </w:t>
      </w:r>
    </w:p>
    <w:p w:rsidR="00BC36C3" w:rsidRPr="00BC36C3" w:rsidRDefault="00BC36C3" w:rsidP="00BC36C3">
      <w:pPr>
        <w:autoSpaceDE w:val="0"/>
        <w:autoSpaceDN w:val="0"/>
        <w:adjustRightInd w:val="0"/>
        <w:spacing w:after="20"/>
        <w:ind w:left="142" w:hanging="142"/>
        <w:rPr>
          <w:rFonts w:eastAsia="SimSun"/>
          <w:bCs w:val="0"/>
          <w:color w:val="000000"/>
          <w:sz w:val="18"/>
          <w:szCs w:val="18"/>
          <w:lang w:eastAsia="zh-TW"/>
        </w:rPr>
      </w:pPr>
      <w:r w:rsidRPr="00BC36C3">
        <w:rPr>
          <w:rFonts w:eastAsia="SimSun"/>
          <w:bCs w:val="0"/>
          <w:color w:val="000000"/>
          <w:sz w:val="22"/>
          <w:szCs w:val="22"/>
          <w:lang w:eastAsia="zh-TW"/>
        </w:rPr>
        <w:t xml:space="preserve">- </w:t>
      </w:r>
      <w:r w:rsidRPr="00BC36C3">
        <w:rPr>
          <w:rFonts w:eastAsia="SimSun"/>
          <w:bCs w:val="0"/>
          <w:color w:val="000000"/>
          <w:sz w:val="18"/>
          <w:szCs w:val="18"/>
          <w:lang w:eastAsia="zh-TW"/>
        </w:rPr>
        <w:t>Present professional development on identifying components of the Mathematics Curri</w:t>
      </w:r>
      <w:r w:rsidR="00680DD8">
        <w:rPr>
          <w:rFonts w:eastAsia="SimSun"/>
          <w:bCs w:val="0"/>
          <w:color w:val="000000"/>
          <w:sz w:val="18"/>
          <w:szCs w:val="18"/>
          <w:lang w:eastAsia="zh-TW"/>
        </w:rPr>
        <w:t>culum, Pre-assessment tasks and</w:t>
      </w:r>
      <w:r w:rsidRPr="00BC36C3">
        <w:rPr>
          <w:rFonts w:eastAsia="SimSun"/>
          <w:bCs w:val="0"/>
          <w:color w:val="000000"/>
          <w:sz w:val="18"/>
          <w:szCs w:val="18"/>
          <w:lang w:eastAsia="zh-TW"/>
        </w:rPr>
        <w:t xml:space="preserve"> Numeracy Blocks</w:t>
      </w:r>
      <w:r w:rsidRPr="00B70F2E">
        <w:rPr>
          <w:rFonts w:eastAsia="SimSun"/>
          <w:bCs w:val="0"/>
          <w:color w:val="5B9BD5"/>
          <w:sz w:val="18"/>
          <w:szCs w:val="18"/>
          <w:lang w:eastAsia="zh-TW"/>
        </w:rPr>
        <w:t xml:space="preserve"> ACHIEVED</w:t>
      </w:r>
      <w:r w:rsidRPr="00BC36C3">
        <w:rPr>
          <w:rFonts w:eastAsia="SimSun"/>
          <w:bCs w:val="0"/>
          <w:color w:val="000000"/>
          <w:sz w:val="18"/>
          <w:szCs w:val="18"/>
          <w:lang w:eastAsia="zh-TW"/>
        </w:rPr>
        <w:t xml:space="preserve"> </w:t>
      </w:r>
    </w:p>
    <w:p w:rsidR="00BC36C3" w:rsidRPr="00BC36C3" w:rsidRDefault="00BC36C3" w:rsidP="00BC36C3">
      <w:pPr>
        <w:autoSpaceDE w:val="0"/>
        <w:autoSpaceDN w:val="0"/>
        <w:adjustRightInd w:val="0"/>
        <w:spacing w:after="0"/>
        <w:rPr>
          <w:rFonts w:eastAsia="SimSun"/>
          <w:bCs w:val="0"/>
          <w:color w:val="000000"/>
          <w:sz w:val="18"/>
          <w:szCs w:val="18"/>
          <w:lang w:eastAsia="zh-TW"/>
        </w:rPr>
      </w:pPr>
      <w:r w:rsidRPr="00BC36C3">
        <w:rPr>
          <w:rFonts w:eastAsia="SimSun"/>
          <w:bCs w:val="0"/>
          <w:color w:val="000000"/>
          <w:sz w:val="22"/>
          <w:szCs w:val="22"/>
          <w:lang w:eastAsia="zh-TW"/>
        </w:rPr>
        <w:t xml:space="preserve">- </w:t>
      </w:r>
      <w:r w:rsidRPr="00BC36C3">
        <w:rPr>
          <w:rFonts w:eastAsia="SimSun"/>
          <w:bCs w:val="0"/>
          <w:color w:val="000000"/>
          <w:sz w:val="18"/>
          <w:szCs w:val="18"/>
          <w:lang w:eastAsia="zh-TW"/>
        </w:rPr>
        <w:t xml:space="preserve">Lead co-reflect session with leadership team fortnightly </w:t>
      </w:r>
      <w:r w:rsidRPr="00B70F2E">
        <w:rPr>
          <w:rFonts w:eastAsia="SimSun"/>
          <w:bCs w:val="0"/>
          <w:color w:val="5B9BD5"/>
          <w:sz w:val="18"/>
          <w:szCs w:val="18"/>
          <w:lang w:eastAsia="zh-TW"/>
        </w:rPr>
        <w:t>ACHIEVED</w:t>
      </w:r>
      <w:r w:rsidRPr="00BC36C3">
        <w:rPr>
          <w:rFonts w:eastAsia="SimSun"/>
          <w:bCs w:val="0"/>
          <w:color w:val="000000"/>
          <w:sz w:val="18"/>
          <w:szCs w:val="18"/>
          <w:lang w:eastAsia="zh-TW"/>
        </w:rPr>
        <w:t xml:space="preserve"> – all classes </w:t>
      </w:r>
    </w:p>
    <w:p w:rsidR="00BC36C3" w:rsidRPr="00BC36C3" w:rsidRDefault="00BC36C3" w:rsidP="00BC36C3">
      <w:pPr>
        <w:pStyle w:val="Body-Text"/>
        <w:rPr>
          <w:lang w:eastAsia="zh-TW"/>
        </w:rPr>
      </w:pPr>
    </w:p>
    <w:p w:rsidR="00BC36C3" w:rsidRPr="00BC36C3" w:rsidRDefault="00BC36C3" w:rsidP="00BC36C3">
      <w:pPr>
        <w:autoSpaceDE w:val="0"/>
        <w:autoSpaceDN w:val="0"/>
        <w:adjustRightInd w:val="0"/>
        <w:spacing w:after="20"/>
        <w:rPr>
          <w:rFonts w:eastAsia="SimSun"/>
          <w:bCs w:val="0"/>
          <w:color w:val="000000"/>
          <w:sz w:val="22"/>
          <w:szCs w:val="22"/>
          <w:lang w:eastAsia="zh-TW"/>
        </w:rPr>
      </w:pPr>
      <w:r w:rsidRPr="00BC36C3">
        <w:rPr>
          <w:rFonts w:eastAsia="SimSun"/>
          <w:b/>
          <w:color w:val="000000"/>
          <w:sz w:val="22"/>
          <w:szCs w:val="22"/>
          <w:lang w:eastAsia="zh-TW"/>
        </w:rPr>
        <w:t xml:space="preserve">Community Relationships </w:t>
      </w:r>
    </w:p>
    <w:p w:rsidR="00BC36C3" w:rsidRPr="00BC36C3" w:rsidRDefault="00BC36C3" w:rsidP="00BC36C3">
      <w:pPr>
        <w:autoSpaceDE w:val="0"/>
        <w:autoSpaceDN w:val="0"/>
        <w:adjustRightInd w:val="0"/>
        <w:spacing w:after="20"/>
        <w:ind w:left="142" w:hanging="142"/>
        <w:rPr>
          <w:rFonts w:eastAsia="SimSun"/>
          <w:bCs w:val="0"/>
          <w:color w:val="000000"/>
          <w:sz w:val="18"/>
          <w:szCs w:val="18"/>
          <w:lang w:eastAsia="zh-TW"/>
        </w:rPr>
      </w:pPr>
      <w:r w:rsidRPr="00BC36C3">
        <w:rPr>
          <w:rFonts w:eastAsia="SimSun"/>
          <w:bCs w:val="0"/>
          <w:color w:val="000000"/>
          <w:sz w:val="22"/>
          <w:szCs w:val="22"/>
          <w:lang w:eastAsia="zh-TW"/>
        </w:rPr>
        <w:t xml:space="preserve">- </w:t>
      </w:r>
      <w:r w:rsidRPr="00BC36C3">
        <w:rPr>
          <w:rFonts w:eastAsia="SimSun"/>
          <w:bCs w:val="0"/>
          <w:color w:val="000000"/>
          <w:sz w:val="18"/>
          <w:szCs w:val="18"/>
          <w:lang w:eastAsia="zh-TW"/>
        </w:rPr>
        <w:t xml:space="preserve">Implement improvement strategies through communication at parades, open sessions, SMS notifications, newsletter, newspaper and social media </w:t>
      </w:r>
      <w:r w:rsidRPr="00B70F2E">
        <w:rPr>
          <w:rFonts w:eastAsia="SimSun"/>
          <w:bCs w:val="0"/>
          <w:color w:val="5B9BD5"/>
          <w:sz w:val="18"/>
          <w:szCs w:val="18"/>
          <w:lang w:eastAsia="zh-TW"/>
        </w:rPr>
        <w:t>ACHIEVED</w:t>
      </w:r>
      <w:r w:rsidRPr="00BC36C3">
        <w:rPr>
          <w:rFonts w:eastAsia="SimSun"/>
          <w:bCs w:val="0"/>
          <w:color w:val="000000"/>
          <w:sz w:val="18"/>
          <w:szCs w:val="18"/>
          <w:lang w:eastAsia="zh-TW"/>
        </w:rPr>
        <w:t xml:space="preserve"> </w:t>
      </w:r>
    </w:p>
    <w:p w:rsidR="00BC36C3" w:rsidRPr="00BC36C3" w:rsidRDefault="00BC36C3" w:rsidP="00BC36C3">
      <w:pPr>
        <w:autoSpaceDE w:val="0"/>
        <w:autoSpaceDN w:val="0"/>
        <w:adjustRightInd w:val="0"/>
        <w:spacing w:after="0"/>
        <w:rPr>
          <w:rFonts w:eastAsia="SimSun"/>
          <w:bCs w:val="0"/>
          <w:color w:val="000000"/>
          <w:sz w:val="18"/>
          <w:szCs w:val="18"/>
          <w:lang w:eastAsia="zh-TW"/>
        </w:rPr>
      </w:pPr>
      <w:r w:rsidRPr="00BC36C3">
        <w:rPr>
          <w:rFonts w:eastAsia="SimSun"/>
          <w:bCs w:val="0"/>
          <w:color w:val="000000"/>
          <w:sz w:val="22"/>
          <w:szCs w:val="22"/>
          <w:lang w:eastAsia="zh-TW"/>
        </w:rPr>
        <w:t xml:space="preserve">- </w:t>
      </w:r>
      <w:r w:rsidRPr="00BC36C3">
        <w:rPr>
          <w:rFonts w:eastAsia="SimSun"/>
          <w:bCs w:val="0"/>
          <w:color w:val="000000"/>
          <w:sz w:val="18"/>
          <w:szCs w:val="18"/>
          <w:lang w:eastAsia="zh-TW"/>
        </w:rPr>
        <w:t xml:space="preserve">Continue to establish and maintain links with Community partnerships: Adopt-a-cop, PLO, School Chaplain </w:t>
      </w:r>
    </w:p>
    <w:p w:rsidR="00BC36C3" w:rsidRPr="00BC36C3" w:rsidRDefault="00BC36C3" w:rsidP="00680DD8">
      <w:pPr>
        <w:autoSpaceDE w:val="0"/>
        <w:autoSpaceDN w:val="0"/>
        <w:adjustRightInd w:val="0"/>
        <w:spacing w:after="0"/>
        <w:ind w:left="142" w:hanging="142"/>
        <w:rPr>
          <w:rFonts w:eastAsia="SimSun"/>
          <w:bCs w:val="0"/>
          <w:color w:val="000000"/>
          <w:sz w:val="18"/>
          <w:szCs w:val="18"/>
          <w:lang w:eastAsia="zh-TW"/>
        </w:rPr>
      </w:pPr>
      <w:r w:rsidRPr="00BC36C3">
        <w:rPr>
          <w:rFonts w:eastAsia="SimSun"/>
          <w:bCs w:val="0"/>
          <w:color w:val="000000"/>
          <w:sz w:val="18"/>
          <w:szCs w:val="18"/>
          <w:lang w:eastAsia="zh-TW"/>
        </w:rPr>
        <w:t xml:space="preserve">-  Liaise with Elders, Families and Community members to plan NAIDOC Program that relates to our local environment </w:t>
      </w:r>
      <w:r w:rsidRPr="00B70F2E">
        <w:rPr>
          <w:rFonts w:eastAsia="SimSun"/>
          <w:bCs w:val="0"/>
          <w:color w:val="5B9BD5"/>
          <w:sz w:val="18"/>
          <w:szCs w:val="18"/>
          <w:lang w:eastAsia="zh-TW"/>
        </w:rPr>
        <w:t xml:space="preserve">ACHIEVED </w:t>
      </w:r>
    </w:p>
    <w:p w:rsidR="00BC36C3" w:rsidRPr="00BC36C3" w:rsidRDefault="00BC36C3" w:rsidP="00BC36C3">
      <w:pPr>
        <w:autoSpaceDE w:val="0"/>
        <w:autoSpaceDN w:val="0"/>
        <w:adjustRightInd w:val="0"/>
        <w:spacing w:after="6"/>
        <w:rPr>
          <w:rFonts w:eastAsia="SimSun"/>
          <w:bCs w:val="0"/>
          <w:color w:val="000000"/>
          <w:sz w:val="18"/>
          <w:szCs w:val="18"/>
          <w:lang w:eastAsia="zh-TW"/>
        </w:rPr>
      </w:pPr>
      <w:r w:rsidRPr="00BC36C3">
        <w:rPr>
          <w:rFonts w:eastAsia="SimSun"/>
          <w:bCs w:val="0"/>
          <w:color w:val="000000"/>
          <w:sz w:val="22"/>
          <w:szCs w:val="22"/>
          <w:lang w:eastAsia="zh-TW"/>
        </w:rPr>
        <w:t xml:space="preserve">- </w:t>
      </w:r>
      <w:r w:rsidRPr="00BC36C3">
        <w:rPr>
          <w:rFonts w:eastAsia="SimSun"/>
          <w:bCs w:val="0"/>
          <w:color w:val="000000"/>
          <w:sz w:val="18"/>
          <w:szCs w:val="18"/>
          <w:lang w:eastAsia="zh-TW"/>
        </w:rPr>
        <w:t xml:space="preserve">Introduction and regular information shared in Newsletter </w:t>
      </w:r>
      <w:r w:rsidRPr="00B70F2E">
        <w:rPr>
          <w:rFonts w:eastAsia="SimSun"/>
          <w:bCs w:val="0"/>
          <w:color w:val="5B9BD5"/>
          <w:sz w:val="18"/>
          <w:szCs w:val="18"/>
          <w:lang w:eastAsia="zh-TW"/>
        </w:rPr>
        <w:t xml:space="preserve">ACHIEVED </w:t>
      </w:r>
    </w:p>
    <w:p w:rsidR="00BC36C3" w:rsidRPr="00BC36C3" w:rsidRDefault="00BC36C3" w:rsidP="00680DD8">
      <w:pPr>
        <w:autoSpaceDE w:val="0"/>
        <w:autoSpaceDN w:val="0"/>
        <w:adjustRightInd w:val="0"/>
        <w:spacing w:after="6"/>
        <w:ind w:left="142" w:hanging="142"/>
        <w:rPr>
          <w:rFonts w:eastAsia="SimSun"/>
          <w:bCs w:val="0"/>
          <w:color w:val="000000"/>
          <w:sz w:val="18"/>
          <w:szCs w:val="18"/>
          <w:lang w:eastAsia="zh-TW"/>
        </w:rPr>
      </w:pPr>
      <w:r w:rsidRPr="00BC36C3">
        <w:rPr>
          <w:rFonts w:eastAsia="SimSun"/>
          <w:bCs w:val="0"/>
          <w:color w:val="000000"/>
          <w:sz w:val="22"/>
          <w:szCs w:val="22"/>
          <w:lang w:eastAsia="zh-TW"/>
        </w:rPr>
        <w:t xml:space="preserve">- </w:t>
      </w:r>
      <w:r w:rsidRPr="00BC36C3">
        <w:rPr>
          <w:rFonts w:eastAsia="SimSun"/>
          <w:bCs w:val="0"/>
          <w:color w:val="000000"/>
          <w:sz w:val="18"/>
          <w:szCs w:val="18"/>
          <w:lang w:eastAsia="zh-TW"/>
        </w:rPr>
        <w:t xml:space="preserve">Regular feedback/ communication home through use of term class newsletter, phone or email with parent/caregivers </w:t>
      </w:r>
      <w:r w:rsidRPr="00B70F2E">
        <w:rPr>
          <w:rFonts w:eastAsia="SimSun"/>
          <w:bCs w:val="0"/>
          <w:color w:val="5B9BD5"/>
          <w:sz w:val="18"/>
          <w:szCs w:val="18"/>
          <w:lang w:eastAsia="zh-TW"/>
        </w:rPr>
        <w:t xml:space="preserve">ACHIEVED </w:t>
      </w:r>
    </w:p>
    <w:p w:rsidR="00BC36C3" w:rsidRPr="00BC36C3" w:rsidRDefault="00BC36C3" w:rsidP="00BC36C3">
      <w:pPr>
        <w:autoSpaceDE w:val="0"/>
        <w:autoSpaceDN w:val="0"/>
        <w:adjustRightInd w:val="0"/>
        <w:spacing w:after="6"/>
        <w:rPr>
          <w:rFonts w:eastAsia="SimSun"/>
          <w:bCs w:val="0"/>
          <w:color w:val="000000"/>
          <w:sz w:val="18"/>
          <w:szCs w:val="18"/>
          <w:lang w:eastAsia="zh-TW"/>
        </w:rPr>
      </w:pPr>
      <w:r w:rsidRPr="00BC36C3">
        <w:rPr>
          <w:rFonts w:eastAsia="SimSun"/>
          <w:bCs w:val="0"/>
          <w:color w:val="000000"/>
          <w:sz w:val="22"/>
          <w:szCs w:val="22"/>
          <w:lang w:eastAsia="zh-TW"/>
        </w:rPr>
        <w:t xml:space="preserve">- </w:t>
      </w:r>
      <w:r w:rsidRPr="00BC36C3">
        <w:rPr>
          <w:rFonts w:eastAsia="SimSun"/>
          <w:bCs w:val="0"/>
          <w:color w:val="000000"/>
          <w:sz w:val="18"/>
          <w:szCs w:val="18"/>
          <w:lang w:eastAsia="zh-TW"/>
        </w:rPr>
        <w:t xml:space="preserve">Parent/Caregiver helpers are invited and encouraged to assist in the classroom. </w:t>
      </w:r>
    </w:p>
    <w:p w:rsidR="00BC36C3" w:rsidRPr="00BC36C3" w:rsidRDefault="00BC36C3" w:rsidP="00BC36C3">
      <w:pPr>
        <w:autoSpaceDE w:val="0"/>
        <w:autoSpaceDN w:val="0"/>
        <w:adjustRightInd w:val="0"/>
        <w:spacing w:after="6"/>
        <w:rPr>
          <w:rFonts w:eastAsia="SimSun"/>
          <w:bCs w:val="0"/>
          <w:color w:val="000000"/>
          <w:sz w:val="18"/>
          <w:szCs w:val="18"/>
          <w:lang w:eastAsia="zh-TW"/>
        </w:rPr>
      </w:pPr>
      <w:r w:rsidRPr="00BC36C3">
        <w:rPr>
          <w:rFonts w:eastAsia="SimSun"/>
          <w:bCs w:val="0"/>
          <w:color w:val="000000"/>
          <w:sz w:val="22"/>
          <w:szCs w:val="22"/>
          <w:lang w:eastAsia="zh-TW"/>
        </w:rPr>
        <w:t xml:space="preserve">- </w:t>
      </w:r>
      <w:r w:rsidRPr="00BC36C3">
        <w:rPr>
          <w:rFonts w:eastAsia="SimSun"/>
          <w:bCs w:val="0"/>
          <w:color w:val="000000"/>
          <w:sz w:val="18"/>
          <w:szCs w:val="18"/>
          <w:lang w:eastAsia="zh-TW"/>
        </w:rPr>
        <w:t xml:space="preserve">Moderation across the Mount Isa schools once per term </w:t>
      </w:r>
      <w:r w:rsidRPr="00B70F2E">
        <w:rPr>
          <w:rFonts w:eastAsia="SimSun"/>
          <w:bCs w:val="0"/>
          <w:color w:val="5B9BD5"/>
          <w:sz w:val="18"/>
          <w:szCs w:val="18"/>
          <w:lang w:eastAsia="zh-TW"/>
        </w:rPr>
        <w:t xml:space="preserve">ACHIEVED </w:t>
      </w:r>
    </w:p>
    <w:p w:rsidR="00BC36C3" w:rsidRPr="00BC36C3" w:rsidRDefault="00BC36C3" w:rsidP="00BC36C3">
      <w:pPr>
        <w:autoSpaceDE w:val="0"/>
        <w:autoSpaceDN w:val="0"/>
        <w:adjustRightInd w:val="0"/>
        <w:spacing w:after="6"/>
        <w:rPr>
          <w:rFonts w:eastAsia="SimSun"/>
          <w:bCs w:val="0"/>
          <w:color w:val="000000"/>
          <w:sz w:val="18"/>
          <w:szCs w:val="18"/>
          <w:lang w:eastAsia="zh-TW"/>
        </w:rPr>
      </w:pPr>
      <w:r w:rsidRPr="00BC36C3">
        <w:rPr>
          <w:rFonts w:eastAsia="SimSun"/>
          <w:bCs w:val="0"/>
          <w:color w:val="000000"/>
          <w:sz w:val="22"/>
          <w:szCs w:val="22"/>
          <w:lang w:eastAsia="zh-TW"/>
        </w:rPr>
        <w:t xml:space="preserve">- </w:t>
      </w:r>
      <w:r w:rsidRPr="00BC36C3">
        <w:rPr>
          <w:rFonts w:eastAsia="SimSun"/>
          <w:bCs w:val="0"/>
          <w:color w:val="000000"/>
          <w:sz w:val="18"/>
          <w:szCs w:val="18"/>
          <w:lang w:eastAsia="zh-TW"/>
        </w:rPr>
        <w:t xml:space="preserve">Update and maintain the school website </w:t>
      </w:r>
      <w:r w:rsidRPr="00B70F2E">
        <w:rPr>
          <w:rFonts w:eastAsia="SimSun"/>
          <w:bCs w:val="0"/>
          <w:color w:val="5B9BD5"/>
          <w:sz w:val="18"/>
          <w:szCs w:val="18"/>
          <w:lang w:eastAsia="zh-TW"/>
        </w:rPr>
        <w:t xml:space="preserve">ACHIEVED </w:t>
      </w:r>
    </w:p>
    <w:p w:rsidR="00BC36C3" w:rsidRPr="00BC36C3" w:rsidRDefault="00BC36C3" w:rsidP="00BC36C3">
      <w:pPr>
        <w:autoSpaceDE w:val="0"/>
        <w:autoSpaceDN w:val="0"/>
        <w:adjustRightInd w:val="0"/>
        <w:spacing w:after="6"/>
        <w:rPr>
          <w:rFonts w:eastAsia="SimSun"/>
          <w:bCs w:val="0"/>
          <w:color w:val="000000"/>
          <w:sz w:val="18"/>
          <w:szCs w:val="18"/>
          <w:lang w:eastAsia="zh-TW"/>
        </w:rPr>
      </w:pPr>
      <w:r w:rsidRPr="00BC36C3">
        <w:rPr>
          <w:rFonts w:eastAsia="SimSun"/>
          <w:bCs w:val="0"/>
          <w:color w:val="000000"/>
          <w:sz w:val="22"/>
          <w:szCs w:val="22"/>
          <w:lang w:eastAsia="zh-TW"/>
        </w:rPr>
        <w:t xml:space="preserve">- </w:t>
      </w:r>
      <w:r w:rsidRPr="00BC36C3">
        <w:rPr>
          <w:rFonts w:eastAsia="SimSun"/>
          <w:bCs w:val="0"/>
          <w:color w:val="000000"/>
          <w:sz w:val="18"/>
          <w:szCs w:val="18"/>
          <w:lang w:eastAsia="zh-TW"/>
        </w:rPr>
        <w:t xml:space="preserve">Investigate and implement social media communication platforms </w:t>
      </w:r>
      <w:r w:rsidRPr="00B70F2E">
        <w:rPr>
          <w:rFonts w:eastAsia="SimSun"/>
          <w:bCs w:val="0"/>
          <w:color w:val="5B9BD5"/>
          <w:sz w:val="18"/>
          <w:szCs w:val="18"/>
          <w:lang w:eastAsia="zh-TW"/>
        </w:rPr>
        <w:t>ACHIEVED</w:t>
      </w:r>
      <w:r w:rsidRPr="00BC36C3">
        <w:rPr>
          <w:rFonts w:eastAsia="SimSun"/>
          <w:bCs w:val="0"/>
          <w:color w:val="000000"/>
          <w:sz w:val="18"/>
          <w:szCs w:val="18"/>
          <w:lang w:eastAsia="zh-TW"/>
        </w:rPr>
        <w:t xml:space="preserve"> </w:t>
      </w:r>
    </w:p>
    <w:p w:rsidR="00BC36C3" w:rsidRPr="00BC36C3" w:rsidRDefault="00BC36C3" w:rsidP="00BC36C3">
      <w:pPr>
        <w:autoSpaceDE w:val="0"/>
        <w:autoSpaceDN w:val="0"/>
        <w:adjustRightInd w:val="0"/>
        <w:spacing w:after="6"/>
        <w:rPr>
          <w:rFonts w:eastAsia="SimSun"/>
          <w:bCs w:val="0"/>
          <w:color w:val="000000"/>
          <w:sz w:val="18"/>
          <w:szCs w:val="18"/>
          <w:lang w:eastAsia="zh-TW"/>
        </w:rPr>
      </w:pPr>
      <w:r w:rsidRPr="00BC36C3">
        <w:rPr>
          <w:rFonts w:eastAsia="SimSun"/>
          <w:bCs w:val="0"/>
          <w:color w:val="000000"/>
          <w:sz w:val="22"/>
          <w:szCs w:val="22"/>
          <w:lang w:eastAsia="zh-TW"/>
        </w:rPr>
        <w:t xml:space="preserve">- </w:t>
      </w:r>
      <w:r w:rsidRPr="00BC36C3">
        <w:rPr>
          <w:rFonts w:eastAsia="SimSun"/>
          <w:bCs w:val="0"/>
          <w:color w:val="000000"/>
          <w:sz w:val="18"/>
          <w:szCs w:val="18"/>
          <w:lang w:eastAsia="zh-TW"/>
        </w:rPr>
        <w:t xml:space="preserve">Crossing Cultures workshop for all staff </w:t>
      </w:r>
      <w:r w:rsidRPr="00B70F2E">
        <w:rPr>
          <w:rFonts w:eastAsia="SimSun"/>
          <w:bCs w:val="0"/>
          <w:color w:val="5B9BD5"/>
          <w:sz w:val="18"/>
          <w:szCs w:val="18"/>
          <w:lang w:eastAsia="zh-TW"/>
        </w:rPr>
        <w:t>ACHIEVED</w:t>
      </w:r>
    </w:p>
    <w:p w:rsidR="00BC36C3" w:rsidRPr="00BC36C3" w:rsidRDefault="00BC36C3" w:rsidP="00BC36C3">
      <w:pPr>
        <w:autoSpaceDE w:val="0"/>
        <w:autoSpaceDN w:val="0"/>
        <w:adjustRightInd w:val="0"/>
        <w:spacing w:after="0"/>
        <w:rPr>
          <w:rFonts w:eastAsia="SimSun"/>
          <w:bCs w:val="0"/>
          <w:color w:val="000000"/>
          <w:sz w:val="24"/>
          <w:szCs w:val="24"/>
          <w:lang w:eastAsia="zh-TW"/>
        </w:rPr>
      </w:pPr>
    </w:p>
    <w:p w:rsidR="00BC36C3" w:rsidRPr="00BC36C3" w:rsidRDefault="00BC36C3" w:rsidP="00BC36C3">
      <w:pPr>
        <w:autoSpaceDE w:val="0"/>
        <w:autoSpaceDN w:val="0"/>
        <w:adjustRightInd w:val="0"/>
        <w:spacing w:after="20"/>
        <w:rPr>
          <w:rFonts w:eastAsia="SimSun"/>
          <w:bCs w:val="0"/>
          <w:color w:val="000000"/>
          <w:sz w:val="22"/>
          <w:szCs w:val="22"/>
          <w:lang w:eastAsia="zh-TW"/>
        </w:rPr>
      </w:pPr>
      <w:r w:rsidRPr="00BC36C3">
        <w:rPr>
          <w:rFonts w:eastAsia="SimSun"/>
          <w:b/>
          <w:color w:val="000000"/>
          <w:sz w:val="22"/>
          <w:szCs w:val="22"/>
          <w:lang w:eastAsia="zh-TW"/>
        </w:rPr>
        <w:t xml:space="preserve">Attendance </w:t>
      </w:r>
    </w:p>
    <w:p w:rsidR="00BC36C3" w:rsidRPr="00BC36C3" w:rsidRDefault="00BC36C3" w:rsidP="00680DD8">
      <w:pPr>
        <w:autoSpaceDE w:val="0"/>
        <w:autoSpaceDN w:val="0"/>
        <w:adjustRightInd w:val="0"/>
        <w:spacing w:after="20"/>
        <w:ind w:left="142" w:hanging="142"/>
        <w:rPr>
          <w:rFonts w:eastAsia="SimSun"/>
          <w:bCs w:val="0"/>
          <w:color w:val="000000"/>
          <w:sz w:val="18"/>
          <w:szCs w:val="18"/>
          <w:lang w:eastAsia="zh-TW"/>
        </w:rPr>
      </w:pPr>
      <w:r w:rsidRPr="00BC36C3">
        <w:rPr>
          <w:rFonts w:eastAsia="SimSun"/>
          <w:bCs w:val="0"/>
          <w:color w:val="000000"/>
          <w:sz w:val="22"/>
          <w:szCs w:val="22"/>
          <w:lang w:eastAsia="zh-TW"/>
        </w:rPr>
        <w:t xml:space="preserve">- </w:t>
      </w:r>
      <w:r w:rsidRPr="00BC36C3">
        <w:rPr>
          <w:rFonts w:eastAsia="SimSun"/>
          <w:bCs w:val="0"/>
          <w:color w:val="000000"/>
          <w:sz w:val="18"/>
          <w:szCs w:val="18"/>
          <w:lang w:eastAsia="zh-TW"/>
        </w:rPr>
        <w:t xml:space="preserve">Provide professional development regarding roll marking and updated, new policies in relation to attendance </w:t>
      </w:r>
      <w:r w:rsidRPr="00B70F2E">
        <w:rPr>
          <w:rFonts w:eastAsia="SimSun"/>
          <w:bCs w:val="0"/>
          <w:color w:val="5B9BD5"/>
          <w:sz w:val="18"/>
          <w:szCs w:val="18"/>
          <w:lang w:eastAsia="zh-TW"/>
        </w:rPr>
        <w:t>ACHIEVED</w:t>
      </w:r>
      <w:r w:rsidRPr="00BC36C3">
        <w:rPr>
          <w:rFonts w:eastAsia="SimSun"/>
          <w:bCs w:val="0"/>
          <w:color w:val="000000"/>
          <w:sz w:val="18"/>
          <w:szCs w:val="18"/>
          <w:lang w:eastAsia="zh-TW"/>
        </w:rPr>
        <w:t xml:space="preserve"> </w:t>
      </w:r>
    </w:p>
    <w:p w:rsidR="00BC36C3" w:rsidRPr="00BC36C3" w:rsidRDefault="00BC36C3" w:rsidP="00BC36C3">
      <w:pPr>
        <w:autoSpaceDE w:val="0"/>
        <w:autoSpaceDN w:val="0"/>
        <w:adjustRightInd w:val="0"/>
        <w:spacing w:after="20"/>
        <w:rPr>
          <w:rFonts w:eastAsia="SimSun"/>
          <w:bCs w:val="0"/>
          <w:color w:val="000000"/>
          <w:sz w:val="20"/>
          <w:lang w:eastAsia="zh-TW"/>
        </w:rPr>
      </w:pPr>
      <w:r w:rsidRPr="00BC36C3">
        <w:rPr>
          <w:rFonts w:eastAsia="SimSun"/>
          <w:bCs w:val="0"/>
          <w:color w:val="000000"/>
          <w:sz w:val="22"/>
          <w:szCs w:val="22"/>
          <w:lang w:eastAsia="zh-TW"/>
        </w:rPr>
        <w:t xml:space="preserve">- </w:t>
      </w:r>
      <w:r w:rsidRPr="00BC36C3">
        <w:rPr>
          <w:rFonts w:eastAsia="SimSun"/>
          <w:bCs w:val="0"/>
          <w:color w:val="000000"/>
          <w:sz w:val="20"/>
          <w:lang w:eastAsia="zh-TW"/>
        </w:rPr>
        <w:t xml:space="preserve">Ensure all staff are consistent in practices and procedures </w:t>
      </w:r>
      <w:r w:rsidRPr="00B70F2E">
        <w:rPr>
          <w:rFonts w:eastAsia="SimSun"/>
          <w:bCs w:val="0"/>
          <w:color w:val="5B9BD5"/>
          <w:sz w:val="20"/>
          <w:lang w:eastAsia="zh-TW"/>
        </w:rPr>
        <w:t xml:space="preserve">ACHIEVED </w:t>
      </w:r>
    </w:p>
    <w:p w:rsidR="00BC36C3" w:rsidRPr="00BC36C3" w:rsidRDefault="00BC36C3" w:rsidP="00BC36C3">
      <w:pPr>
        <w:autoSpaceDE w:val="0"/>
        <w:autoSpaceDN w:val="0"/>
        <w:adjustRightInd w:val="0"/>
        <w:spacing w:after="20"/>
        <w:rPr>
          <w:rFonts w:eastAsia="SimSun"/>
          <w:bCs w:val="0"/>
          <w:color w:val="000000"/>
          <w:sz w:val="18"/>
          <w:szCs w:val="18"/>
          <w:lang w:eastAsia="zh-TW"/>
        </w:rPr>
      </w:pPr>
      <w:r w:rsidRPr="00BC36C3">
        <w:rPr>
          <w:rFonts w:eastAsia="SimSun"/>
          <w:bCs w:val="0"/>
          <w:color w:val="000000"/>
          <w:sz w:val="22"/>
          <w:szCs w:val="22"/>
          <w:lang w:eastAsia="zh-TW"/>
        </w:rPr>
        <w:t xml:space="preserve">- </w:t>
      </w:r>
      <w:r w:rsidRPr="00BC36C3">
        <w:rPr>
          <w:rFonts w:eastAsia="SimSun"/>
          <w:bCs w:val="0"/>
          <w:color w:val="000000"/>
          <w:sz w:val="18"/>
          <w:szCs w:val="18"/>
          <w:lang w:eastAsia="zh-TW"/>
        </w:rPr>
        <w:t xml:space="preserve">Embed attendance policy and practices on parade </w:t>
      </w:r>
      <w:r w:rsidRPr="00B70F2E">
        <w:rPr>
          <w:rFonts w:eastAsia="SimSun"/>
          <w:bCs w:val="0"/>
          <w:color w:val="5B9BD5"/>
          <w:sz w:val="18"/>
          <w:szCs w:val="18"/>
          <w:lang w:eastAsia="zh-TW"/>
        </w:rPr>
        <w:t xml:space="preserve">ACHIEVED </w:t>
      </w:r>
    </w:p>
    <w:p w:rsidR="00BC36C3" w:rsidRPr="00BC36C3" w:rsidRDefault="00BC36C3" w:rsidP="00BC36C3">
      <w:pPr>
        <w:autoSpaceDE w:val="0"/>
        <w:autoSpaceDN w:val="0"/>
        <w:adjustRightInd w:val="0"/>
        <w:spacing w:after="0"/>
        <w:rPr>
          <w:rFonts w:eastAsia="SimSun"/>
          <w:bCs w:val="0"/>
          <w:color w:val="000000"/>
          <w:sz w:val="22"/>
          <w:szCs w:val="22"/>
          <w:lang w:eastAsia="zh-TW"/>
        </w:rPr>
      </w:pPr>
    </w:p>
    <w:p w:rsidR="00BC36C3" w:rsidRPr="00BC36C3" w:rsidRDefault="00BC36C3" w:rsidP="00BC36C3">
      <w:pPr>
        <w:pStyle w:val="Body-Text"/>
        <w:rPr>
          <w:lang w:eastAsia="zh-TW"/>
        </w:rPr>
      </w:pPr>
    </w:p>
    <w:p w:rsidR="00680DD8" w:rsidRPr="00680DD8" w:rsidRDefault="00BC36C3" w:rsidP="00680DD8">
      <w:pPr>
        <w:autoSpaceDE w:val="0"/>
        <w:autoSpaceDN w:val="0"/>
        <w:adjustRightInd w:val="0"/>
        <w:spacing w:after="20"/>
        <w:rPr>
          <w:rFonts w:eastAsia="SimSun"/>
          <w:b/>
          <w:color w:val="000000"/>
          <w:sz w:val="22"/>
          <w:szCs w:val="22"/>
          <w:lang w:eastAsia="zh-TW"/>
        </w:rPr>
      </w:pPr>
      <w:r w:rsidRPr="00BC36C3">
        <w:rPr>
          <w:rFonts w:eastAsia="SimSun"/>
          <w:b/>
          <w:color w:val="000000"/>
          <w:sz w:val="22"/>
          <w:szCs w:val="22"/>
          <w:lang w:eastAsia="zh-TW"/>
        </w:rPr>
        <w:lastRenderedPageBreak/>
        <w:t xml:space="preserve">Quality Teaching and Learning </w:t>
      </w:r>
    </w:p>
    <w:p w:rsidR="00BC36C3" w:rsidRPr="00BC36C3" w:rsidRDefault="00BC36C3" w:rsidP="00BC36C3">
      <w:pPr>
        <w:autoSpaceDE w:val="0"/>
        <w:autoSpaceDN w:val="0"/>
        <w:adjustRightInd w:val="0"/>
        <w:spacing w:after="20"/>
        <w:rPr>
          <w:rFonts w:eastAsia="SimSun"/>
          <w:bCs w:val="0"/>
          <w:color w:val="000000"/>
          <w:sz w:val="18"/>
          <w:szCs w:val="18"/>
          <w:lang w:eastAsia="zh-TW"/>
        </w:rPr>
      </w:pPr>
      <w:r w:rsidRPr="00BC36C3">
        <w:rPr>
          <w:rFonts w:eastAsia="SimSun"/>
          <w:bCs w:val="0"/>
          <w:color w:val="000000"/>
          <w:sz w:val="22"/>
          <w:szCs w:val="22"/>
          <w:lang w:eastAsia="zh-TW"/>
        </w:rPr>
        <w:t xml:space="preserve">- </w:t>
      </w:r>
      <w:r w:rsidRPr="00BC36C3">
        <w:rPr>
          <w:rFonts w:eastAsia="SimSun"/>
          <w:bCs w:val="0"/>
          <w:color w:val="000000"/>
          <w:sz w:val="18"/>
          <w:szCs w:val="18"/>
          <w:lang w:eastAsia="zh-TW"/>
        </w:rPr>
        <w:t xml:space="preserve">Teachers to utilise the AITSL self-reflection tool to identify and develop their PDPP </w:t>
      </w:r>
      <w:r w:rsidRPr="00B70F2E">
        <w:rPr>
          <w:rFonts w:eastAsia="SimSun"/>
          <w:bCs w:val="0"/>
          <w:color w:val="5B9BD5"/>
          <w:sz w:val="18"/>
          <w:szCs w:val="18"/>
          <w:lang w:eastAsia="zh-TW"/>
        </w:rPr>
        <w:t>SOME ACHIEVED</w:t>
      </w:r>
      <w:r w:rsidRPr="00BC36C3">
        <w:rPr>
          <w:rFonts w:eastAsia="SimSun"/>
          <w:bCs w:val="0"/>
          <w:color w:val="000000"/>
          <w:sz w:val="18"/>
          <w:szCs w:val="18"/>
          <w:lang w:eastAsia="zh-TW"/>
        </w:rPr>
        <w:t xml:space="preserve"> </w:t>
      </w:r>
    </w:p>
    <w:p w:rsidR="00BC36C3" w:rsidRPr="00BC36C3" w:rsidRDefault="00BC36C3" w:rsidP="00680DD8">
      <w:pPr>
        <w:autoSpaceDE w:val="0"/>
        <w:autoSpaceDN w:val="0"/>
        <w:adjustRightInd w:val="0"/>
        <w:spacing w:after="20"/>
        <w:ind w:left="142" w:hanging="142"/>
        <w:rPr>
          <w:rFonts w:eastAsia="SimSun"/>
          <w:bCs w:val="0"/>
          <w:color w:val="000000"/>
          <w:sz w:val="18"/>
          <w:szCs w:val="18"/>
          <w:lang w:eastAsia="zh-TW"/>
        </w:rPr>
      </w:pPr>
      <w:r w:rsidRPr="00BC36C3">
        <w:rPr>
          <w:rFonts w:eastAsia="SimSun"/>
          <w:bCs w:val="0"/>
          <w:color w:val="000000"/>
          <w:sz w:val="22"/>
          <w:szCs w:val="22"/>
          <w:lang w:eastAsia="zh-TW"/>
        </w:rPr>
        <w:t xml:space="preserve">- </w:t>
      </w:r>
      <w:r w:rsidRPr="00BC36C3">
        <w:rPr>
          <w:rFonts w:eastAsia="SimSun"/>
          <w:bCs w:val="0"/>
          <w:color w:val="000000"/>
          <w:sz w:val="18"/>
          <w:szCs w:val="18"/>
          <w:lang w:eastAsia="zh-TW"/>
        </w:rPr>
        <w:t xml:space="preserve">Regular staff, year level cohort and leadership meetings assist in identifying the curriculum and literacy demands of ACARA and C2C resources to inform instruction </w:t>
      </w:r>
      <w:r w:rsidRPr="00B70F2E">
        <w:rPr>
          <w:rFonts w:eastAsia="SimSun"/>
          <w:bCs w:val="0"/>
          <w:color w:val="5B9BD5"/>
          <w:sz w:val="18"/>
          <w:szCs w:val="18"/>
          <w:lang w:eastAsia="zh-TW"/>
        </w:rPr>
        <w:t xml:space="preserve">ACHIEVED </w:t>
      </w:r>
    </w:p>
    <w:p w:rsidR="00BC36C3" w:rsidRPr="00BC36C3" w:rsidRDefault="00BC36C3" w:rsidP="00680DD8">
      <w:pPr>
        <w:autoSpaceDE w:val="0"/>
        <w:autoSpaceDN w:val="0"/>
        <w:adjustRightInd w:val="0"/>
        <w:spacing w:after="20"/>
        <w:ind w:left="142" w:hanging="142"/>
        <w:rPr>
          <w:rFonts w:eastAsia="SimSun"/>
          <w:bCs w:val="0"/>
          <w:color w:val="000000"/>
          <w:sz w:val="18"/>
          <w:szCs w:val="18"/>
          <w:lang w:eastAsia="zh-TW"/>
        </w:rPr>
      </w:pPr>
      <w:r w:rsidRPr="00BC36C3">
        <w:rPr>
          <w:rFonts w:eastAsia="SimSun"/>
          <w:bCs w:val="0"/>
          <w:color w:val="000000"/>
          <w:sz w:val="22"/>
          <w:szCs w:val="22"/>
          <w:lang w:eastAsia="zh-TW"/>
        </w:rPr>
        <w:t xml:space="preserve">- </w:t>
      </w:r>
      <w:r w:rsidRPr="00BC36C3">
        <w:rPr>
          <w:rFonts w:eastAsia="SimSun"/>
          <w:bCs w:val="0"/>
          <w:color w:val="000000"/>
          <w:sz w:val="18"/>
          <w:szCs w:val="18"/>
          <w:lang w:eastAsia="zh-TW"/>
        </w:rPr>
        <w:t>Teachers are provided professional development of the Gradual Release of Responsibility teaching model to implementation in their classroom</w:t>
      </w:r>
      <w:r w:rsidRPr="00B70F2E">
        <w:rPr>
          <w:rFonts w:eastAsia="SimSun"/>
          <w:bCs w:val="0"/>
          <w:color w:val="5B9BD5"/>
          <w:sz w:val="18"/>
          <w:szCs w:val="18"/>
          <w:lang w:eastAsia="zh-TW"/>
        </w:rPr>
        <w:t xml:space="preserve"> ACHIEVED</w:t>
      </w:r>
      <w:r w:rsidRPr="00BC36C3">
        <w:rPr>
          <w:rFonts w:eastAsia="SimSun"/>
          <w:bCs w:val="0"/>
          <w:color w:val="000000"/>
          <w:sz w:val="18"/>
          <w:szCs w:val="18"/>
          <w:lang w:eastAsia="zh-TW"/>
        </w:rPr>
        <w:t xml:space="preserve"> </w:t>
      </w:r>
    </w:p>
    <w:p w:rsidR="00BC36C3" w:rsidRPr="00BC36C3" w:rsidRDefault="00BC36C3" w:rsidP="00BC36C3">
      <w:pPr>
        <w:autoSpaceDE w:val="0"/>
        <w:autoSpaceDN w:val="0"/>
        <w:adjustRightInd w:val="0"/>
        <w:spacing w:after="0"/>
        <w:rPr>
          <w:rFonts w:eastAsia="SimSun"/>
          <w:bCs w:val="0"/>
          <w:color w:val="000000"/>
          <w:sz w:val="18"/>
          <w:szCs w:val="18"/>
          <w:lang w:eastAsia="zh-TW"/>
        </w:rPr>
      </w:pPr>
      <w:r w:rsidRPr="00BC36C3">
        <w:rPr>
          <w:rFonts w:eastAsia="SimSun"/>
          <w:bCs w:val="0"/>
          <w:color w:val="000000"/>
          <w:sz w:val="22"/>
          <w:szCs w:val="22"/>
          <w:lang w:eastAsia="zh-TW"/>
        </w:rPr>
        <w:t xml:space="preserve">- </w:t>
      </w:r>
      <w:r w:rsidRPr="00BC36C3">
        <w:rPr>
          <w:rFonts w:eastAsia="SimSun"/>
          <w:bCs w:val="0"/>
          <w:color w:val="000000"/>
          <w:sz w:val="18"/>
          <w:szCs w:val="18"/>
          <w:lang w:eastAsia="zh-TW"/>
        </w:rPr>
        <w:t xml:space="preserve">Implementation of Pre-tests by classroom teachers to identify learning misconceptions with Number and Algebra. </w:t>
      </w:r>
    </w:p>
    <w:p w:rsidR="00BC36C3" w:rsidRPr="00BC36C3" w:rsidRDefault="00680DD8" w:rsidP="00680DD8">
      <w:pPr>
        <w:autoSpaceDE w:val="0"/>
        <w:autoSpaceDN w:val="0"/>
        <w:adjustRightInd w:val="0"/>
        <w:spacing w:after="0"/>
        <w:ind w:left="142" w:hanging="142"/>
        <w:rPr>
          <w:rFonts w:eastAsia="SimSun"/>
          <w:bCs w:val="0"/>
          <w:color w:val="000000"/>
          <w:sz w:val="18"/>
          <w:szCs w:val="18"/>
          <w:lang w:eastAsia="zh-TW"/>
        </w:rPr>
      </w:pPr>
      <w:r>
        <w:rPr>
          <w:rFonts w:eastAsia="SimSun"/>
          <w:bCs w:val="0"/>
          <w:color w:val="000000"/>
          <w:sz w:val="18"/>
          <w:szCs w:val="18"/>
          <w:lang w:eastAsia="zh-TW"/>
        </w:rPr>
        <w:t xml:space="preserve">   </w:t>
      </w:r>
      <w:r w:rsidR="00BC36C3" w:rsidRPr="00BC36C3">
        <w:rPr>
          <w:rFonts w:eastAsia="SimSun"/>
          <w:bCs w:val="0"/>
          <w:color w:val="000000"/>
          <w:sz w:val="18"/>
          <w:szCs w:val="18"/>
          <w:lang w:eastAsia="zh-TW"/>
        </w:rPr>
        <w:t xml:space="preserve">Introduce Warm-ups using pre-test data to design authentic and targeted learning </w:t>
      </w:r>
      <w:r w:rsidR="00BC36C3" w:rsidRPr="00B70F2E">
        <w:rPr>
          <w:rFonts w:eastAsia="SimSun"/>
          <w:bCs w:val="0"/>
          <w:color w:val="5B9BD5"/>
          <w:sz w:val="18"/>
          <w:szCs w:val="18"/>
          <w:lang w:eastAsia="zh-TW"/>
        </w:rPr>
        <w:t xml:space="preserve">ACHIEVED </w:t>
      </w:r>
    </w:p>
    <w:p w:rsidR="00BC36C3" w:rsidRPr="00BC36C3" w:rsidRDefault="00BC36C3" w:rsidP="00680DD8">
      <w:pPr>
        <w:autoSpaceDE w:val="0"/>
        <w:autoSpaceDN w:val="0"/>
        <w:adjustRightInd w:val="0"/>
        <w:spacing w:after="16"/>
        <w:ind w:left="142" w:hanging="142"/>
        <w:rPr>
          <w:rFonts w:eastAsia="SimSun"/>
          <w:bCs w:val="0"/>
          <w:color w:val="000000"/>
          <w:sz w:val="18"/>
          <w:szCs w:val="18"/>
          <w:lang w:eastAsia="zh-TW"/>
        </w:rPr>
      </w:pPr>
      <w:r w:rsidRPr="00BC36C3">
        <w:rPr>
          <w:rFonts w:eastAsia="SimSun"/>
          <w:bCs w:val="0"/>
          <w:color w:val="000000"/>
          <w:sz w:val="22"/>
          <w:szCs w:val="22"/>
          <w:lang w:eastAsia="zh-TW"/>
        </w:rPr>
        <w:t xml:space="preserve">- </w:t>
      </w:r>
      <w:r w:rsidRPr="00BC36C3">
        <w:rPr>
          <w:rFonts w:eastAsia="SimSun"/>
          <w:bCs w:val="0"/>
          <w:color w:val="000000"/>
          <w:sz w:val="18"/>
          <w:szCs w:val="18"/>
          <w:lang w:eastAsia="zh-TW"/>
        </w:rPr>
        <w:t xml:space="preserve">Teachers are released from class to co-plan and co-reflect with HOC, STLAN and Master Teacher Coaches </w:t>
      </w:r>
      <w:r w:rsidRPr="00B70F2E">
        <w:rPr>
          <w:rFonts w:eastAsia="SimSun"/>
          <w:bCs w:val="0"/>
          <w:color w:val="5B9BD5"/>
          <w:sz w:val="18"/>
          <w:szCs w:val="18"/>
          <w:lang w:eastAsia="zh-TW"/>
        </w:rPr>
        <w:t xml:space="preserve">ACHIEVED </w:t>
      </w:r>
    </w:p>
    <w:p w:rsidR="00BC36C3" w:rsidRPr="00BC36C3" w:rsidRDefault="00BC36C3" w:rsidP="00680DD8">
      <w:pPr>
        <w:autoSpaceDE w:val="0"/>
        <w:autoSpaceDN w:val="0"/>
        <w:adjustRightInd w:val="0"/>
        <w:spacing w:after="0"/>
        <w:ind w:left="142" w:hanging="142"/>
        <w:rPr>
          <w:rFonts w:eastAsia="SimSun"/>
          <w:bCs w:val="0"/>
          <w:color w:val="000000"/>
          <w:sz w:val="18"/>
          <w:szCs w:val="18"/>
          <w:lang w:eastAsia="zh-TW"/>
        </w:rPr>
      </w:pPr>
      <w:r w:rsidRPr="00BC36C3">
        <w:rPr>
          <w:rFonts w:eastAsia="SimSun"/>
          <w:bCs w:val="0"/>
          <w:color w:val="000000"/>
          <w:sz w:val="22"/>
          <w:szCs w:val="22"/>
          <w:lang w:eastAsia="zh-TW"/>
        </w:rPr>
        <w:t xml:space="preserve">- </w:t>
      </w:r>
      <w:r w:rsidRPr="00BC36C3">
        <w:rPr>
          <w:rFonts w:eastAsia="SimSun"/>
          <w:bCs w:val="0"/>
          <w:color w:val="000000"/>
          <w:sz w:val="18"/>
          <w:szCs w:val="18"/>
          <w:lang w:eastAsia="zh-TW"/>
        </w:rPr>
        <w:t xml:space="preserve">Lead teachers are released and trained to become Teacher Mentors and Coaches of the Instructional Coaching Cycle </w:t>
      </w:r>
      <w:r w:rsidRPr="00B70F2E">
        <w:rPr>
          <w:rFonts w:eastAsia="SimSun"/>
          <w:bCs w:val="0"/>
          <w:color w:val="5B9BD5"/>
          <w:sz w:val="18"/>
          <w:szCs w:val="18"/>
          <w:lang w:eastAsia="zh-TW"/>
        </w:rPr>
        <w:t xml:space="preserve">ACHIEVED </w:t>
      </w:r>
    </w:p>
    <w:p w:rsidR="00BC36C3" w:rsidRPr="00BC36C3" w:rsidRDefault="00BC36C3" w:rsidP="00BC36C3">
      <w:pPr>
        <w:autoSpaceDE w:val="0"/>
        <w:autoSpaceDN w:val="0"/>
        <w:adjustRightInd w:val="0"/>
        <w:spacing w:after="0"/>
        <w:rPr>
          <w:rFonts w:eastAsia="SimSun"/>
          <w:bCs w:val="0"/>
          <w:color w:val="000000"/>
          <w:sz w:val="24"/>
          <w:szCs w:val="24"/>
          <w:lang w:eastAsia="zh-TW"/>
        </w:rPr>
      </w:pPr>
    </w:p>
    <w:p w:rsidR="00680DD8" w:rsidRPr="00680DD8" w:rsidRDefault="00BC36C3" w:rsidP="00680DD8">
      <w:pPr>
        <w:autoSpaceDE w:val="0"/>
        <w:autoSpaceDN w:val="0"/>
        <w:adjustRightInd w:val="0"/>
        <w:spacing w:after="20"/>
        <w:rPr>
          <w:rFonts w:eastAsia="SimSun"/>
          <w:b/>
          <w:color w:val="000000"/>
          <w:sz w:val="22"/>
          <w:szCs w:val="22"/>
          <w:lang w:eastAsia="zh-TW"/>
        </w:rPr>
      </w:pPr>
      <w:r w:rsidRPr="00BC36C3">
        <w:rPr>
          <w:rFonts w:eastAsia="SimSun"/>
          <w:b/>
          <w:color w:val="000000"/>
          <w:sz w:val="22"/>
          <w:szCs w:val="22"/>
          <w:lang w:eastAsia="zh-TW"/>
        </w:rPr>
        <w:t xml:space="preserve">Learning Walls </w:t>
      </w:r>
    </w:p>
    <w:p w:rsidR="00BC36C3" w:rsidRPr="00BC36C3" w:rsidRDefault="00BC36C3" w:rsidP="00BC36C3">
      <w:pPr>
        <w:autoSpaceDE w:val="0"/>
        <w:autoSpaceDN w:val="0"/>
        <w:adjustRightInd w:val="0"/>
        <w:spacing w:after="20"/>
        <w:rPr>
          <w:rFonts w:eastAsia="SimSun"/>
          <w:bCs w:val="0"/>
          <w:color w:val="000000"/>
          <w:sz w:val="18"/>
          <w:szCs w:val="18"/>
          <w:lang w:eastAsia="zh-TW"/>
        </w:rPr>
      </w:pPr>
      <w:r w:rsidRPr="00BC36C3">
        <w:rPr>
          <w:rFonts w:eastAsia="SimSun"/>
          <w:bCs w:val="0"/>
          <w:color w:val="000000"/>
          <w:sz w:val="22"/>
          <w:szCs w:val="22"/>
          <w:lang w:eastAsia="zh-TW"/>
        </w:rPr>
        <w:t xml:space="preserve">- </w:t>
      </w:r>
      <w:r w:rsidRPr="00BC36C3">
        <w:rPr>
          <w:rFonts w:eastAsia="SimSun"/>
          <w:bCs w:val="0"/>
          <w:color w:val="000000"/>
          <w:sz w:val="18"/>
          <w:szCs w:val="18"/>
          <w:lang w:eastAsia="zh-TW"/>
        </w:rPr>
        <w:t>Provide professional development on how to co-construct learning walls with teachers</w:t>
      </w:r>
      <w:r w:rsidRPr="00B70F2E">
        <w:rPr>
          <w:rFonts w:eastAsia="SimSun"/>
          <w:bCs w:val="0"/>
          <w:color w:val="5B9BD5"/>
          <w:sz w:val="18"/>
          <w:szCs w:val="18"/>
          <w:lang w:eastAsia="zh-TW"/>
        </w:rPr>
        <w:t xml:space="preserve"> ACHIEVED</w:t>
      </w:r>
      <w:r w:rsidRPr="00BC36C3">
        <w:rPr>
          <w:rFonts w:eastAsia="SimSun"/>
          <w:bCs w:val="0"/>
          <w:color w:val="000000"/>
          <w:sz w:val="18"/>
          <w:szCs w:val="18"/>
          <w:lang w:eastAsia="zh-TW"/>
        </w:rPr>
        <w:t xml:space="preserve"> </w:t>
      </w:r>
    </w:p>
    <w:p w:rsidR="00BC36C3" w:rsidRPr="00BC36C3" w:rsidRDefault="00BC36C3" w:rsidP="00BC36C3">
      <w:pPr>
        <w:autoSpaceDE w:val="0"/>
        <w:autoSpaceDN w:val="0"/>
        <w:adjustRightInd w:val="0"/>
        <w:spacing w:after="20"/>
        <w:rPr>
          <w:rFonts w:eastAsia="SimSun"/>
          <w:bCs w:val="0"/>
          <w:color w:val="000000"/>
          <w:sz w:val="18"/>
          <w:szCs w:val="18"/>
          <w:lang w:eastAsia="zh-TW"/>
        </w:rPr>
      </w:pPr>
      <w:r w:rsidRPr="00BC36C3">
        <w:rPr>
          <w:rFonts w:eastAsia="SimSun"/>
          <w:bCs w:val="0"/>
          <w:color w:val="000000"/>
          <w:sz w:val="22"/>
          <w:szCs w:val="22"/>
          <w:lang w:eastAsia="zh-TW"/>
        </w:rPr>
        <w:t xml:space="preserve">- </w:t>
      </w:r>
      <w:r w:rsidRPr="00BC36C3">
        <w:rPr>
          <w:rFonts w:eastAsia="SimSun"/>
          <w:bCs w:val="0"/>
          <w:color w:val="000000"/>
          <w:sz w:val="18"/>
          <w:szCs w:val="18"/>
          <w:lang w:eastAsia="zh-TW"/>
        </w:rPr>
        <w:t xml:space="preserve">Additional support for new teachers to the school </w:t>
      </w:r>
    </w:p>
    <w:p w:rsidR="00BC36C3" w:rsidRPr="00BC36C3" w:rsidRDefault="00BC36C3" w:rsidP="00BC36C3">
      <w:pPr>
        <w:autoSpaceDE w:val="0"/>
        <w:autoSpaceDN w:val="0"/>
        <w:adjustRightInd w:val="0"/>
        <w:spacing w:after="20"/>
        <w:rPr>
          <w:rFonts w:eastAsia="SimSun"/>
          <w:bCs w:val="0"/>
          <w:color w:val="000000"/>
          <w:sz w:val="18"/>
          <w:szCs w:val="18"/>
          <w:lang w:eastAsia="zh-TW"/>
        </w:rPr>
      </w:pPr>
      <w:r w:rsidRPr="00BC36C3">
        <w:rPr>
          <w:rFonts w:eastAsia="SimSun"/>
          <w:bCs w:val="0"/>
          <w:color w:val="000000"/>
          <w:sz w:val="22"/>
          <w:szCs w:val="22"/>
          <w:lang w:eastAsia="zh-TW"/>
        </w:rPr>
        <w:t xml:space="preserve">- </w:t>
      </w:r>
      <w:r w:rsidRPr="00BC36C3">
        <w:rPr>
          <w:rFonts w:eastAsia="SimSun"/>
          <w:bCs w:val="0"/>
          <w:color w:val="000000"/>
          <w:sz w:val="18"/>
          <w:szCs w:val="18"/>
          <w:lang w:eastAsia="zh-TW"/>
        </w:rPr>
        <w:t xml:space="preserve">Constructive feedback conventions </w:t>
      </w:r>
      <w:r w:rsidRPr="00B70F2E">
        <w:rPr>
          <w:rFonts w:eastAsia="SimSun"/>
          <w:bCs w:val="0"/>
          <w:color w:val="5B9BD5"/>
          <w:sz w:val="18"/>
          <w:szCs w:val="18"/>
          <w:lang w:eastAsia="zh-TW"/>
        </w:rPr>
        <w:t>ONGOING</w:t>
      </w:r>
      <w:r w:rsidRPr="00BC36C3">
        <w:rPr>
          <w:rFonts w:eastAsia="SimSun"/>
          <w:bCs w:val="0"/>
          <w:color w:val="000000"/>
          <w:sz w:val="18"/>
          <w:szCs w:val="18"/>
          <w:lang w:eastAsia="zh-TW"/>
        </w:rPr>
        <w:t xml:space="preserve"> </w:t>
      </w:r>
    </w:p>
    <w:p w:rsidR="00BC36C3" w:rsidRPr="00BC36C3" w:rsidRDefault="00BC36C3" w:rsidP="00BC36C3">
      <w:pPr>
        <w:autoSpaceDE w:val="0"/>
        <w:autoSpaceDN w:val="0"/>
        <w:adjustRightInd w:val="0"/>
        <w:spacing w:after="20"/>
        <w:rPr>
          <w:rFonts w:eastAsia="SimSun"/>
          <w:bCs w:val="0"/>
          <w:color w:val="000000"/>
          <w:sz w:val="18"/>
          <w:szCs w:val="18"/>
          <w:lang w:eastAsia="zh-TW"/>
        </w:rPr>
      </w:pPr>
      <w:r w:rsidRPr="00BC36C3">
        <w:rPr>
          <w:rFonts w:eastAsia="SimSun"/>
          <w:bCs w:val="0"/>
          <w:color w:val="000000"/>
          <w:sz w:val="22"/>
          <w:szCs w:val="22"/>
          <w:lang w:eastAsia="zh-TW"/>
        </w:rPr>
        <w:t xml:space="preserve">- </w:t>
      </w:r>
      <w:r w:rsidRPr="00BC36C3">
        <w:rPr>
          <w:rFonts w:eastAsia="SimSun"/>
          <w:bCs w:val="0"/>
          <w:color w:val="000000"/>
          <w:sz w:val="18"/>
          <w:szCs w:val="18"/>
          <w:lang w:eastAsia="zh-TW"/>
        </w:rPr>
        <w:t>Pin-boards to be purchased to ensure all classrooms allow for learning walls</w:t>
      </w:r>
      <w:r w:rsidRPr="00B70F2E">
        <w:rPr>
          <w:rFonts w:eastAsia="SimSun"/>
          <w:bCs w:val="0"/>
          <w:color w:val="5B9BD5"/>
          <w:sz w:val="18"/>
          <w:szCs w:val="18"/>
          <w:lang w:eastAsia="zh-TW"/>
        </w:rPr>
        <w:t xml:space="preserve"> ACHIEVED</w:t>
      </w:r>
      <w:r w:rsidRPr="00BC36C3">
        <w:rPr>
          <w:rFonts w:eastAsia="SimSun"/>
          <w:bCs w:val="0"/>
          <w:color w:val="000000"/>
          <w:sz w:val="18"/>
          <w:szCs w:val="18"/>
          <w:lang w:eastAsia="zh-TW"/>
        </w:rPr>
        <w:t xml:space="preserve"> </w:t>
      </w:r>
    </w:p>
    <w:p w:rsidR="00BC36C3" w:rsidRPr="00BC36C3" w:rsidRDefault="00BC36C3" w:rsidP="00BC36C3">
      <w:pPr>
        <w:autoSpaceDE w:val="0"/>
        <w:autoSpaceDN w:val="0"/>
        <w:adjustRightInd w:val="0"/>
        <w:spacing w:after="20"/>
        <w:rPr>
          <w:rFonts w:eastAsia="SimSun"/>
          <w:bCs w:val="0"/>
          <w:color w:val="000000"/>
          <w:sz w:val="18"/>
          <w:szCs w:val="18"/>
          <w:lang w:eastAsia="zh-TW"/>
        </w:rPr>
      </w:pPr>
      <w:r w:rsidRPr="00BC36C3">
        <w:rPr>
          <w:rFonts w:eastAsia="SimSun"/>
          <w:bCs w:val="0"/>
          <w:color w:val="000000"/>
          <w:sz w:val="22"/>
          <w:szCs w:val="22"/>
          <w:lang w:eastAsia="zh-TW"/>
        </w:rPr>
        <w:t xml:space="preserve">- </w:t>
      </w:r>
      <w:r w:rsidRPr="00BC36C3">
        <w:rPr>
          <w:rFonts w:eastAsia="SimSun"/>
          <w:bCs w:val="0"/>
          <w:color w:val="000000"/>
          <w:sz w:val="18"/>
          <w:szCs w:val="18"/>
          <w:lang w:eastAsia="zh-TW"/>
        </w:rPr>
        <w:t xml:space="preserve">Physical consumable resources for creation of the learning walls </w:t>
      </w:r>
      <w:r w:rsidRPr="00B70F2E">
        <w:rPr>
          <w:rFonts w:eastAsia="SimSun"/>
          <w:bCs w:val="0"/>
          <w:color w:val="5B9BD5"/>
          <w:sz w:val="18"/>
          <w:szCs w:val="18"/>
          <w:lang w:eastAsia="zh-TW"/>
        </w:rPr>
        <w:t xml:space="preserve">ONGOING </w:t>
      </w:r>
    </w:p>
    <w:p w:rsidR="00F13B0E" w:rsidRPr="00BC36C3" w:rsidRDefault="00BC36C3" w:rsidP="00BC36C3">
      <w:pPr>
        <w:autoSpaceDE w:val="0"/>
        <w:autoSpaceDN w:val="0"/>
        <w:adjustRightInd w:val="0"/>
        <w:spacing w:after="0"/>
        <w:rPr>
          <w:rFonts w:eastAsia="SimSun"/>
          <w:bCs w:val="0"/>
          <w:color w:val="000000"/>
          <w:sz w:val="18"/>
          <w:szCs w:val="18"/>
          <w:lang w:eastAsia="zh-TW"/>
        </w:rPr>
      </w:pPr>
      <w:r w:rsidRPr="00BC36C3">
        <w:rPr>
          <w:rFonts w:eastAsia="SimSun"/>
          <w:bCs w:val="0"/>
          <w:color w:val="000000"/>
          <w:sz w:val="22"/>
          <w:szCs w:val="22"/>
          <w:lang w:eastAsia="zh-TW"/>
        </w:rPr>
        <w:t xml:space="preserve">- </w:t>
      </w:r>
      <w:r w:rsidRPr="00BC36C3">
        <w:rPr>
          <w:rFonts w:eastAsia="SimSun"/>
          <w:bCs w:val="0"/>
          <w:color w:val="000000"/>
          <w:sz w:val="18"/>
          <w:szCs w:val="18"/>
          <w:lang w:eastAsia="zh-TW"/>
        </w:rPr>
        <w:t xml:space="preserve">Camera or iPad for collection of data </w:t>
      </w:r>
      <w:r w:rsidRPr="00B70F2E">
        <w:rPr>
          <w:rFonts w:eastAsia="SimSun"/>
          <w:bCs w:val="0"/>
          <w:color w:val="5B9BD5"/>
          <w:sz w:val="18"/>
          <w:szCs w:val="18"/>
          <w:lang w:eastAsia="zh-TW"/>
        </w:rPr>
        <w:t>NOT ACHIEVED</w:t>
      </w:r>
    </w:p>
    <w:p w:rsidR="00BC36C3" w:rsidRPr="00BC36C3" w:rsidRDefault="00BC36C3" w:rsidP="00BC36C3">
      <w:pPr>
        <w:pStyle w:val="Body-Text"/>
        <w:rPr>
          <w:lang w:eastAsia="zh-TW"/>
        </w:rPr>
      </w:pPr>
    </w:p>
    <w:p w:rsidR="00F13B0E" w:rsidRPr="00C36678" w:rsidRDefault="00F13B0E" w:rsidP="00AE6C76">
      <w:pPr>
        <w:pStyle w:val="Body-Text-Smallspace"/>
      </w:pPr>
    </w:p>
    <w:p w:rsidR="00F13B0E" w:rsidRPr="00C36678" w:rsidRDefault="00F13B0E" w:rsidP="003F26A8">
      <w:pPr>
        <w:pStyle w:val="Heading3-AR"/>
      </w:pPr>
      <w:r w:rsidRPr="00C36678">
        <w:t>Future outlook</w:t>
      </w:r>
    </w:p>
    <w:p w:rsidR="00F13B0E" w:rsidRDefault="00E214CF" w:rsidP="0082795C">
      <w:pPr>
        <w:pStyle w:val="Body-Text"/>
      </w:pPr>
      <w:r>
        <w:t>Our improvement priorities for 2019 include:</w:t>
      </w:r>
    </w:p>
    <w:p w:rsidR="00680DD8" w:rsidRDefault="00680DD8" w:rsidP="0082795C">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3209"/>
        <w:gridCol w:w="3199"/>
      </w:tblGrid>
      <w:tr w:rsidR="00680DD8" w:rsidTr="00B70F2E">
        <w:tc>
          <w:tcPr>
            <w:tcW w:w="3284" w:type="dxa"/>
            <w:shd w:val="clear" w:color="auto" w:fill="auto"/>
          </w:tcPr>
          <w:p w:rsidR="00680DD8" w:rsidRPr="00B70F2E" w:rsidRDefault="00680DD8" w:rsidP="00B70F2E">
            <w:pPr>
              <w:pStyle w:val="Body-Text"/>
              <w:spacing w:before="60"/>
              <w:jc w:val="center"/>
              <w:rPr>
                <w:b/>
              </w:rPr>
            </w:pPr>
            <w:r w:rsidRPr="00B70F2E">
              <w:rPr>
                <w:b/>
              </w:rPr>
              <w:t>IMPROVEMENT AGENDA ITEM</w:t>
            </w:r>
          </w:p>
        </w:tc>
        <w:tc>
          <w:tcPr>
            <w:tcW w:w="3285" w:type="dxa"/>
            <w:shd w:val="clear" w:color="auto" w:fill="auto"/>
          </w:tcPr>
          <w:p w:rsidR="00680DD8" w:rsidRPr="00B70F2E" w:rsidRDefault="00680DD8" w:rsidP="00B70F2E">
            <w:pPr>
              <w:pStyle w:val="Body-Text"/>
              <w:spacing w:before="60"/>
              <w:jc w:val="center"/>
              <w:rPr>
                <w:b/>
              </w:rPr>
            </w:pPr>
            <w:r w:rsidRPr="00B70F2E">
              <w:rPr>
                <w:b/>
              </w:rPr>
              <w:t>TARGET</w:t>
            </w:r>
          </w:p>
        </w:tc>
        <w:tc>
          <w:tcPr>
            <w:tcW w:w="3285" w:type="dxa"/>
            <w:shd w:val="clear" w:color="auto" w:fill="auto"/>
          </w:tcPr>
          <w:p w:rsidR="00680DD8" w:rsidRPr="00B70F2E" w:rsidRDefault="00680DD8" w:rsidP="00B70F2E">
            <w:pPr>
              <w:pStyle w:val="Body-Text"/>
              <w:spacing w:before="60"/>
              <w:jc w:val="center"/>
              <w:rPr>
                <w:b/>
              </w:rPr>
            </w:pPr>
            <w:r w:rsidRPr="00B70F2E">
              <w:rPr>
                <w:b/>
              </w:rPr>
              <w:t>TIMELINE</w:t>
            </w:r>
          </w:p>
        </w:tc>
      </w:tr>
      <w:tr w:rsidR="00661EF1" w:rsidTr="00B70F2E">
        <w:tc>
          <w:tcPr>
            <w:tcW w:w="3284" w:type="dxa"/>
            <w:vMerge w:val="restart"/>
            <w:shd w:val="clear" w:color="auto" w:fill="auto"/>
          </w:tcPr>
          <w:p w:rsidR="00661EF1" w:rsidRDefault="00661EF1" w:rsidP="00B70F2E">
            <w:pPr>
              <w:pStyle w:val="Body-Text"/>
              <w:spacing w:before="60"/>
            </w:pPr>
            <w:r>
              <w:t>Writing</w:t>
            </w:r>
          </w:p>
        </w:tc>
        <w:tc>
          <w:tcPr>
            <w:tcW w:w="3285" w:type="dxa"/>
            <w:shd w:val="clear" w:color="auto" w:fill="auto"/>
          </w:tcPr>
          <w:p w:rsidR="00661EF1" w:rsidRDefault="00661EF1" w:rsidP="00B70F2E">
            <w:pPr>
              <w:pStyle w:val="Body-Text"/>
              <w:spacing w:before="60"/>
            </w:pPr>
            <w:r>
              <w:t>All students are to be taught writing through effective teaching from all classroom teachers</w:t>
            </w:r>
          </w:p>
        </w:tc>
        <w:tc>
          <w:tcPr>
            <w:tcW w:w="3285" w:type="dxa"/>
            <w:shd w:val="clear" w:color="auto" w:fill="auto"/>
          </w:tcPr>
          <w:p w:rsidR="00661EF1" w:rsidRDefault="00661EF1" w:rsidP="00B70F2E">
            <w:pPr>
              <w:pStyle w:val="Body-Text"/>
              <w:spacing w:before="60"/>
            </w:pPr>
          </w:p>
        </w:tc>
      </w:tr>
      <w:tr w:rsidR="00661EF1" w:rsidTr="00B70F2E">
        <w:tc>
          <w:tcPr>
            <w:tcW w:w="3284" w:type="dxa"/>
            <w:vMerge/>
            <w:shd w:val="clear" w:color="auto" w:fill="auto"/>
          </w:tcPr>
          <w:p w:rsidR="00661EF1" w:rsidRDefault="00661EF1" w:rsidP="00B70F2E">
            <w:pPr>
              <w:pStyle w:val="Body-Text"/>
              <w:spacing w:before="60"/>
            </w:pPr>
          </w:p>
        </w:tc>
        <w:tc>
          <w:tcPr>
            <w:tcW w:w="3285" w:type="dxa"/>
            <w:shd w:val="clear" w:color="auto" w:fill="auto"/>
          </w:tcPr>
          <w:p w:rsidR="00661EF1" w:rsidRDefault="00661EF1" w:rsidP="00B70F2E">
            <w:pPr>
              <w:pStyle w:val="Body-Text"/>
              <w:spacing w:before="60"/>
            </w:pPr>
            <w:r>
              <w:t>90% of students to receive a C or better each term</w:t>
            </w:r>
          </w:p>
        </w:tc>
        <w:tc>
          <w:tcPr>
            <w:tcW w:w="3285" w:type="dxa"/>
            <w:shd w:val="clear" w:color="auto" w:fill="auto"/>
          </w:tcPr>
          <w:p w:rsidR="00661EF1" w:rsidRDefault="00661EF1" w:rsidP="00B70F2E">
            <w:pPr>
              <w:pStyle w:val="Body-Text"/>
              <w:spacing w:before="60"/>
            </w:pPr>
          </w:p>
        </w:tc>
      </w:tr>
      <w:tr w:rsidR="007333D7" w:rsidTr="00B70F2E">
        <w:trPr>
          <w:trHeight w:val="835"/>
        </w:trPr>
        <w:tc>
          <w:tcPr>
            <w:tcW w:w="3284" w:type="dxa"/>
            <w:shd w:val="clear" w:color="auto" w:fill="auto"/>
          </w:tcPr>
          <w:p w:rsidR="007333D7" w:rsidRDefault="007333D7" w:rsidP="00B70F2E">
            <w:pPr>
              <w:pStyle w:val="Body-Text"/>
              <w:spacing w:before="60"/>
            </w:pPr>
            <w:r>
              <w:t>Inclusion and Differentiation</w:t>
            </w:r>
          </w:p>
        </w:tc>
        <w:tc>
          <w:tcPr>
            <w:tcW w:w="3285" w:type="dxa"/>
            <w:shd w:val="clear" w:color="auto" w:fill="auto"/>
          </w:tcPr>
          <w:p w:rsidR="007333D7" w:rsidRDefault="007333D7" w:rsidP="00B70F2E">
            <w:pPr>
              <w:pStyle w:val="Body-Text"/>
              <w:spacing w:before="60"/>
            </w:pPr>
            <w:r>
              <w:t>All students to be considered for inclusion and differentiation and this applied to their learning if required.</w:t>
            </w:r>
          </w:p>
        </w:tc>
        <w:tc>
          <w:tcPr>
            <w:tcW w:w="3285" w:type="dxa"/>
            <w:shd w:val="clear" w:color="auto" w:fill="auto"/>
          </w:tcPr>
          <w:p w:rsidR="007333D7" w:rsidRDefault="007333D7" w:rsidP="00B70F2E">
            <w:pPr>
              <w:pStyle w:val="Body-Text"/>
              <w:spacing w:before="60"/>
            </w:pPr>
          </w:p>
        </w:tc>
      </w:tr>
    </w:tbl>
    <w:p w:rsidR="00E214CF" w:rsidRDefault="00E214CF" w:rsidP="00661EF1">
      <w:pPr>
        <w:pStyle w:val="Body-Text"/>
      </w:pPr>
    </w:p>
    <w:p w:rsidR="00F13B0E" w:rsidRPr="00C36678" w:rsidRDefault="00F13B0E" w:rsidP="0082795C">
      <w:pPr>
        <w:pStyle w:val="Body-Text"/>
      </w:pPr>
    </w:p>
    <w:tbl>
      <w:tblPr>
        <w:tblW w:w="4904" w:type="pct"/>
        <w:tblInd w:w="94" w:type="dxa"/>
        <w:shd w:val="clear" w:color="auto" w:fill="2B5CAA"/>
        <w:tblLayout w:type="fixed"/>
        <w:tblLook w:val="0000" w:firstRow="0" w:lastRow="0" w:firstColumn="0" w:lastColumn="0" w:noHBand="0" w:noVBand="0"/>
      </w:tblPr>
      <w:tblGrid>
        <w:gridCol w:w="9453"/>
      </w:tblGrid>
      <w:tr w:rsidR="00F13B0E" w:rsidRPr="00C36678" w:rsidTr="00AD614C">
        <w:tc>
          <w:tcPr>
            <w:tcW w:w="5000" w:type="pct"/>
            <w:shd w:val="clear" w:color="auto" w:fill="003D69"/>
          </w:tcPr>
          <w:p w:rsidR="00F13B0E" w:rsidRPr="00C36678" w:rsidRDefault="00F13B0E" w:rsidP="0006486B">
            <w:pPr>
              <w:pStyle w:val="Heading1-AR"/>
            </w:pPr>
            <w:r w:rsidRPr="00C36678">
              <w:t>Our school at a glance</w:t>
            </w:r>
          </w:p>
        </w:tc>
      </w:tr>
      <w:tr w:rsidR="00F13B0E" w:rsidRPr="00C36678" w:rsidTr="00AD614C">
        <w:tc>
          <w:tcPr>
            <w:tcW w:w="5000" w:type="pct"/>
            <w:shd w:val="clear" w:color="auto" w:fill="DDDDDD"/>
          </w:tcPr>
          <w:p w:rsidR="00F13B0E" w:rsidRPr="00C36678" w:rsidRDefault="00F13B0E" w:rsidP="0063618A">
            <w:pPr>
              <w:pStyle w:val="Heading12-AR"/>
            </w:pPr>
          </w:p>
        </w:tc>
      </w:tr>
    </w:tbl>
    <w:p w:rsidR="00F13B0E" w:rsidRPr="00C36678" w:rsidRDefault="00F13B0E" w:rsidP="00354AA9">
      <w:pPr>
        <w:pStyle w:val="Body-Text"/>
      </w:pPr>
    </w:p>
    <w:p w:rsidR="00F13B0E" w:rsidRPr="00C36678" w:rsidRDefault="00F13B0E" w:rsidP="00AE6C76">
      <w:pPr>
        <w:pStyle w:val="Body-Text-Smallspace"/>
      </w:pPr>
    </w:p>
    <w:p w:rsidR="00F13B0E" w:rsidRPr="00C36678" w:rsidRDefault="00F13B0E" w:rsidP="003760B6">
      <w:pPr>
        <w:pStyle w:val="Heading2-AR"/>
      </w:pPr>
      <w:r w:rsidRPr="00C36678">
        <w:t>School profile</w:t>
      </w:r>
    </w:p>
    <w:tbl>
      <w:tblPr>
        <w:tblW w:w="4949" w:type="pct"/>
        <w:jc w:val="center"/>
        <w:tblLayout w:type="fixed"/>
        <w:tblCellMar>
          <w:left w:w="57" w:type="dxa"/>
          <w:right w:w="57" w:type="dxa"/>
        </w:tblCellMar>
        <w:tblLook w:val="01E0" w:firstRow="1" w:lastRow="1" w:firstColumn="1" w:lastColumn="1" w:noHBand="0" w:noVBand="0"/>
      </w:tblPr>
      <w:tblGrid>
        <w:gridCol w:w="3481"/>
        <w:gridCol w:w="845"/>
        <w:gridCol w:w="845"/>
        <w:gridCol w:w="845"/>
        <w:gridCol w:w="3524"/>
      </w:tblGrid>
      <w:tr w:rsidR="00F13B0E" w:rsidRPr="00C36678" w:rsidTr="00AD614C">
        <w:trPr>
          <w:trHeight w:val="298"/>
          <w:jc w:val="center"/>
        </w:trPr>
        <w:tc>
          <w:tcPr>
            <w:tcW w:w="1824" w:type="pct"/>
            <w:shd w:val="clear" w:color="auto" w:fill="auto"/>
          </w:tcPr>
          <w:p w:rsidR="00F13B0E" w:rsidRPr="00C36678" w:rsidRDefault="00F13B0E" w:rsidP="00E104FD">
            <w:pPr>
              <w:pStyle w:val="Body-Table-HeadingBig"/>
            </w:pPr>
            <w:r w:rsidRPr="00C36678">
              <w:t>Coeducational or single sex</w:t>
            </w:r>
          </w:p>
        </w:tc>
        <w:tc>
          <w:tcPr>
            <w:tcW w:w="3176" w:type="pct"/>
            <w:gridSpan w:val="4"/>
          </w:tcPr>
          <w:p w:rsidR="00F13B0E" w:rsidRPr="00C36678" w:rsidRDefault="00F13B0E" w:rsidP="00E104FD">
            <w:pPr>
              <w:pStyle w:val="Body-Table-Text2"/>
              <w:rPr>
                <w:szCs w:val="16"/>
              </w:rPr>
            </w:pPr>
            <w:r w:rsidRPr="00C36678">
              <w:t>Coeducational</w:t>
            </w:r>
          </w:p>
        </w:tc>
      </w:tr>
      <w:tr w:rsidR="00F13B0E" w:rsidRPr="00C36678" w:rsidTr="00AD614C">
        <w:trPr>
          <w:trHeight w:val="302"/>
          <w:jc w:val="center"/>
        </w:trPr>
        <w:tc>
          <w:tcPr>
            <w:tcW w:w="1824" w:type="pct"/>
            <w:shd w:val="clear" w:color="auto" w:fill="auto"/>
          </w:tcPr>
          <w:p w:rsidR="00F13B0E" w:rsidRPr="00C36678" w:rsidRDefault="00F13B0E" w:rsidP="00E104FD">
            <w:pPr>
              <w:pStyle w:val="Body-Table-HeadingBig"/>
            </w:pPr>
            <w:r w:rsidRPr="00C36678">
              <w:t>Independent public school</w:t>
            </w:r>
          </w:p>
        </w:tc>
        <w:tc>
          <w:tcPr>
            <w:tcW w:w="3176" w:type="pct"/>
            <w:gridSpan w:val="4"/>
          </w:tcPr>
          <w:p w:rsidR="00F13B0E" w:rsidRPr="00ED3657" w:rsidRDefault="00F13B0E" w:rsidP="00ED3657">
            <w:pPr>
              <w:pStyle w:val="Body-Table-Text2"/>
            </w:pPr>
            <w:r>
              <w:rPr>
                <w:noProof/>
              </w:rPr>
              <w:t>No</w:t>
            </w:r>
          </w:p>
        </w:tc>
      </w:tr>
      <w:tr w:rsidR="00F13B0E" w:rsidRPr="00C36678" w:rsidTr="00AD614C">
        <w:trPr>
          <w:trHeight w:val="302"/>
          <w:jc w:val="center"/>
        </w:trPr>
        <w:tc>
          <w:tcPr>
            <w:tcW w:w="1824" w:type="pct"/>
            <w:shd w:val="clear" w:color="auto" w:fill="auto"/>
          </w:tcPr>
          <w:p w:rsidR="00F13B0E" w:rsidRPr="00C36678" w:rsidRDefault="00F13B0E" w:rsidP="00E104FD">
            <w:pPr>
              <w:pStyle w:val="Body-Table-HeadingBig"/>
            </w:pPr>
            <w:r w:rsidRPr="00C36678">
              <w:t>Year levels offered in 2018</w:t>
            </w:r>
          </w:p>
        </w:tc>
        <w:tc>
          <w:tcPr>
            <w:tcW w:w="3176" w:type="pct"/>
            <w:gridSpan w:val="4"/>
          </w:tcPr>
          <w:p w:rsidR="00F13B0E" w:rsidRPr="00ED3657" w:rsidRDefault="00F13B0E" w:rsidP="00ED3657">
            <w:pPr>
              <w:pStyle w:val="Body-Table-Text2"/>
            </w:pPr>
            <w:r>
              <w:rPr>
                <w:noProof/>
              </w:rPr>
              <w:t>Prep Year - Year 6</w:t>
            </w:r>
          </w:p>
        </w:tc>
      </w:tr>
      <w:tr w:rsidR="00F13B0E" w:rsidRPr="00C36678" w:rsidTr="00AD614C">
        <w:trPr>
          <w:trHeight w:val="64"/>
          <w:jc w:val="center"/>
        </w:trPr>
        <w:tc>
          <w:tcPr>
            <w:tcW w:w="1824" w:type="pct"/>
            <w:shd w:val="clear" w:color="auto" w:fill="auto"/>
          </w:tcPr>
          <w:p w:rsidR="00F13B0E" w:rsidRPr="00C36678" w:rsidRDefault="00F13B0E" w:rsidP="0006486B">
            <w:pPr>
              <w:pStyle w:val="Body-Table-HeadingBig"/>
              <w:keepNext/>
            </w:pPr>
            <w:r w:rsidRPr="00C36678">
              <w:lastRenderedPageBreak/>
              <w:t>Student enrolments</w:t>
            </w:r>
          </w:p>
        </w:tc>
        <w:tc>
          <w:tcPr>
            <w:tcW w:w="3176" w:type="pct"/>
            <w:gridSpan w:val="4"/>
            <w:shd w:val="clear" w:color="auto" w:fill="auto"/>
          </w:tcPr>
          <w:p w:rsidR="00F13B0E" w:rsidRPr="00C36678" w:rsidRDefault="00F13B0E" w:rsidP="00CD1FF9">
            <w:pPr>
              <w:pStyle w:val="Body-Table-Text2"/>
            </w:pPr>
          </w:p>
        </w:tc>
      </w:tr>
      <w:tr w:rsidR="00F13B0E" w:rsidRPr="00C36678" w:rsidTr="00AD614C">
        <w:trPr>
          <w:trHeight w:val="64"/>
          <w:jc w:val="center"/>
        </w:trPr>
        <w:tc>
          <w:tcPr>
            <w:tcW w:w="1824" w:type="pct"/>
            <w:shd w:val="clear" w:color="auto" w:fill="auto"/>
          </w:tcPr>
          <w:p w:rsidR="00F13B0E" w:rsidRPr="00C36678" w:rsidRDefault="00F13B0E" w:rsidP="00CD1FF9">
            <w:pPr>
              <w:pStyle w:val="Body-Text-Smallspace"/>
            </w:pPr>
          </w:p>
          <w:p w:rsidR="00F13B0E" w:rsidRPr="00C36678" w:rsidRDefault="00F13B0E" w:rsidP="00CD1FF9">
            <w:pPr>
              <w:pStyle w:val="TableCaption-AR"/>
            </w:pPr>
            <w:r w:rsidRPr="00C36678">
              <w:t>Table 1: Student enrolments at this school</w:t>
            </w:r>
          </w:p>
        </w:tc>
        <w:tc>
          <w:tcPr>
            <w:tcW w:w="3176" w:type="pct"/>
            <w:gridSpan w:val="4"/>
            <w:shd w:val="clear" w:color="auto" w:fill="auto"/>
          </w:tcPr>
          <w:p w:rsidR="00F13B0E" w:rsidRPr="00C36678" w:rsidRDefault="00F13B0E" w:rsidP="00CD1FF9">
            <w:pPr>
              <w:pStyle w:val="Body-Table-Text2"/>
            </w:pPr>
          </w:p>
        </w:tc>
      </w:tr>
      <w:tr w:rsidR="00F13B0E"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F13B0E" w:rsidRPr="00C36678" w:rsidRDefault="00F13B0E" w:rsidP="00162A9B">
            <w:pPr>
              <w:pStyle w:val="Body-Table-Heading"/>
              <w:keepNext/>
            </w:pPr>
            <w:r w:rsidRPr="00C36678">
              <w:t>Enrolment category</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F13B0E" w:rsidRPr="00C36678" w:rsidRDefault="00F13B0E" w:rsidP="00162A9B">
            <w:pPr>
              <w:pStyle w:val="Body-Table-HeadingCentred"/>
              <w:keepNext/>
            </w:pPr>
            <w:r w:rsidRPr="00C36678">
              <w:t>2016</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F13B0E" w:rsidRPr="00C36678" w:rsidRDefault="00F13B0E" w:rsidP="00162A9B">
            <w:pPr>
              <w:pStyle w:val="Body-Table-HeadingCentred"/>
              <w:keepNext/>
            </w:pPr>
            <w:r w:rsidRPr="00C36678">
              <w:t>2017</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F13B0E" w:rsidRPr="00C36678" w:rsidRDefault="00F13B0E" w:rsidP="00162A9B">
            <w:pPr>
              <w:pStyle w:val="Body-Table-HeadingCentred"/>
              <w:keepNext/>
            </w:pPr>
            <w:r w:rsidRPr="00C36678">
              <w:t>2018</w:t>
            </w:r>
          </w:p>
        </w:tc>
        <w:tc>
          <w:tcPr>
            <w:tcW w:w="1847" w:type="pct"/>
            <w:vMerge w:val="restart"/>
            <w:tcBorders>
              <w:left w:val="single" w:sz="4" w:space="0" w:color="808080"/>
            </w:tcBorders>
            <w:shd w:val="clear" w:color="auto" w:fill="auto"/>
          </w:tcPr>
          <w:p w:rsidR="00F13B0E" w:rsidRPr="00C36678" w:rsidRDefault="00F13B0E" w:rsidP="004D4B7E">
            <w:pPr>
              <w:pStyle w:val="Body-Text-Smallspace"/>
              <w:ind w:left="117"/>
            </w:pPr>
          </w:p>
          <w:p w:rsidR="00F13B0E" w:rsidRPr="00C36678" w:rsidRDefault="00F13B0E" w:rsidP="004D4B7E">
            <w:pPr>
              <w:pStyle w:val="Body-Table-Note"/>
              <w:ind w:left="117"/>
              <w:rPr>
                <w:u w:color="FF0000"/>
              </w:rPr>
            </w:pPr>
            <w:r w:rsidRPr="00C36678">
              <w:rPr>
                <w:u w:color="FF0000"/>
              </w:rPr>
              <w:t xml:space="preserve">Notes: </w:t>
            </w:r>
          </w:p>
          <w:p w:rsidR="00F13B0E" w:rsidRPr="00C36678" w:rsidRDefault="00F13B0E" w:rsidP="00EB09C7">
            <w:pPr>
              <w:pStyle w:val="Body-Table-Note"/>
              <w:tabs>
                <w:tab w:val="left" w:pos="300"/>
              </w:tabs>
              <w:ind w:left="314" w:hanging="197"/>
              <w:rPr>
                <w:u w:color="FF0000"/>
              </w:rPr>
            </w:pPr>
            <w:r w:rsidRPr="00C36678">
              <w:rPr>
                <w:u w:color="FF0000"/>
              </w:rPr>
              <w:t>1.</w:t>
            </w:r>
            <w:r w:rsidRPr="00C36678">
              <w:rPr>
                <w:u w:color="FF0000"/>
              </w:rPr>
              <w:tab/>
              <w:t>Student counts are based on the Census (August) enrolment collection.</w:t>
            </w:r>
          </w:p>
          <w:p w:rsidR="00F13B0E" w:rsidRPr="00C36678" w:rsidRDefault="00F13B0E" w:rsidP="00EB09C7">
            <w:pPr>
              <w:pStyle w:val="Body-Table-Note"/>
              <w:tabs>
                <w:tab w:val="left" w:pos="300"/>
              </w:tabs>
              <w:ind w:left="314" w:hanging="197"/>
              <w:rPr>
                <w:u w:color="FF0000"/>
              </w:rPr>
            </w:pPr>
            <w:r w:rsidRPr="00C36678">
              <w:rPr>
                <w:u w:color="FF0000"/>
              </w:rPr>
              <w:t>2.</w:t>
            </w:r>
            <w:r w:rsidRPr="00C36678">
              <w:rPr>
                <w:u w:color="FF0000"/>
              </w:rPr>
              <w:tab/>
              <w:t>Indigenous refers to Aboriginal and Torres Strait Islander people of Australia.</w:t>
            </w:r>
          </w:p>
          <w:p w:rsidR="00F13B0E" w:rsidRPr="00C36678" w:rsidRDefault="00F13B0E" w:rsidP="0025442F">
            <w:pPr>
              <w:pStyle w:val="Body-Table-Note"/>
              <w:tabs>
                <w:tab w:val="left" w:pos="300"/>
              </w:tabs>
              <w:ind w:left="314" w:hanging="197"/>
            </w:pPr>
            <w:r w:rsidRPr="00C36678">
              <w:rPr>
                <w:rFonts w:eastAsia="Meiryo"/>
              </w:rPr>
              <w:t>3.</w:t>
            </w:r>
            <w:r w:rsidRPr="00C36678">
              <w:rPr>
                <w:rFonts w:eastAsia="Meiryo"/>
              </w:rPr>
              <w:tab/>
            </w:r>
            <w:hyperlink r:id="rId14" w:history="1">
              <w:proofErr w:type="gramStart"/>
              <w:r w:rsidRPr="004D2AE0">
                <w:rPr>
                  <w:rStyle w:val="Hyperlink"/>
                  <w:sz w:val="16"/>
                </w:rPr>
                <w:t>pre-Prep</w:t>
              </w:r>
              <w:proofErr w:type="gramEnd"/>
            </w:hyperlink>
            <w:r w:rsidRPr="00C36678">
              <w:t xml:space="preserve"> is a kindergarten program for Aboriginal and Torres Strait Islander children, living in 35 Aboriginal and Torres Strait Islander communities, in the year before school.</w:t>
            </w:r>
          </w:p>
        </w:tc>
      </w:tr>
      <w:tr w:rsidR="00F13B0E"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F13B0E" w:rsidRPr="00C36678" w:rsidRDefault="00F13B0E" w:rsidP="00162A9B">
            <w:pPr>
              <w:pStyle w:val="Body-Table-Text"/>
              <w:keepNext/>
            </w:pPr>
            <w:r w:rsidRPr="00C36678">
              <w:t>Total</w:t>
            </w:r>
          </w:p>
        </w:tc>
        <w:tc>
          <w:tcPr>
            <w:tcW w:w="443" w:type="pct"/>
            <w:tcBorders>
              <w:top w:val="single" w:sz="4" w:space="0" w:color="808080"/>
              <w:left w:val="single" w:sz="4" w:space="0" w:color="808080"/>
              <w:bottom w:val="single" w:sz="4" w:space="0" w:color="808080"/>
              <w:right w:val="single" w:sz="4" w:space="0" w:color="808080"/>
            </w:tcBorders>
            <w:vAlign w:val="center"/>
          </w:tcPr>
          <w:p w:rsidR="00F13B0E" w:rsidRPr="00C36678" w:rsidRDefault="00F13B0E" w:rsidP="00162A9B">
            <w:pPr>
              <w:pStyle w:val="Body-Table-TextCentred"/>
              <w:keepNext/>
            </w:pPr>
            <w:r w:rsidRPr="00850A89">
              <w:rPr>
                <w:rFonts w:eastAsia="Times New Roman"/>
                <w:noProof/>
                <w:color w:val="000000"/>
                <w:sz w:val="16"/>
                <w:szCs w:val="16"/>
              </w:rPr>
              <w:t>202</w:t>
            </w:r>
          </w:p>
        </w:tc>
        <w:tc>
          <w:tcPr>
            <w:tcW w:w="443" w:type="pct"/>
            <w:tcBorders>
              <w:top w:val="single" w:sz="4" w:space="0" w:color="808080"/>
              <w:left w:val="single" w:sz="4" w:space="0" w:color="808080"/>
              <w:bottom w:val="single" w:sz="4" w:space="0" w:color="808080"/>
              <w:right w:val="single" w:sz="4" w:space="0" w:color="808080"/>
            </w:tcBorders>
            <w:vAlign w:val="center"/>
          </w:tcPr>
          <w:p w:rsidR="00F13B0E" w:rsidRPr="00C36678" w:rsidRDefault="00F13B0E" w:rsidP="00162A9B">
            <w:pPr>
              <w:pStyle w:val="Body-Table-TextCentred"/>
              <w:keepNext/>
            </w:pPr>
            <w:r w:rsidRPr="00850A89">
              <w:rPr>
                <w:noProof/>
                <w:sz w:val="16"/>
                <w:szCs w:val="16"/>
              </w:rPr>
              <w:t>203</w:t>
            </w:r>
          </w:p>
        </w:tc>
        <w:tc>
          <w:tcPr>
            <w:tcW w:w="443" w:type="pct"/>
            <w:tcBorders>
              <w:top w:val="single" w:sz="4" w:space="0" w:color="808080"/>
              <w:left w:val="single" w:sz="4" w:space="0" w:color="808080"/>
              <w:bottom w:val="single" w:sz="4" w:space="0" w:color="808080"/>
              <w:right w:val="single" w:sz="4" w:space="0" w:color="808080"/>
            </w:tcBorders>
            <w:vAlign w:val="center"/>
          </w:tcPr>
          <w:p w:rsidR="00F13B0E" w:rsidRPr="00C36678" w:rsidRDefault="00F13B0E" w:rsidP="00162A9B">
            <w:pPr>
              <w:pStyle w:val="Body-Table-TextCentred"/>
              <w:keepNext/>
            </w:pPr>
            <w:r w:rsidRPr="00850A89">
              <w:rPr>
                <w:noProof/>
                <w:sz w:val="16"/>
                <w:szCs w:val="16"/>
              </w:rPr>
              <w:t>254</w:t>
            </w:r>
          </w:p>
        </w:tc>
        <w:tc>
          <w:tcPr>
            <w:tcW w:w="1847" w:type="pct"/>
            <w:vMerge/>
            <w:tcBorders>
              <w:left w:val="single" w:sz="4" w:space="0" w:color="808080"/>
            </w:tcBorders>
            <w:shd w:val="clear" w:color="auto" w:fill="auto"/>
          </w:tcPr>
          <w:p w:rsidR="00F13B0E" w:rsidRPr="00C36678" w:rsidRDefault="00F13B0E" w:rsidP="00CD1FF9">
            <w:pPr>
              <w:pStyle w:val="Body-Table-TextCentred"/>
            </w:pPr>
          </w:p>
        </w:tc>
      </w:tr>
      <w:tr w:rsidR="00F13B0E"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F13B0E" w:rsidRPr="00C36678" w:rsidRDefault="00F13B0E" w:rsidP="00162A9B">
            <w:pPr>
              <w:pStyle w:val="Body-Table-Text"/>
              <w:keepNext/>
            </w:pPr>
            <w:r w:rsidRPr="00C36678">
              <w:t>Girls</w:t>
            </w:r>
          </w:p>
        </w:tc>
        <w:tc>
          <w:tcPr>
            <w:tcW w:w="443" w:type="pct"/>
            <w:tcBorders>
              <w:top w:val="single" w:sz="4" w:space="0" w:color="808080"/>
              <w:left w:val="single" w:sz="4" w:space="0" w:color="808080"/>
              <w:bottom w:val="single" w:sz="4" w:space="0" w:color="808080"/>
              <w:right w:val="single" w:sz="4" w:space="0" w:color="808080"/>
            </w:tcBorders>
            <w:vAlign w:val="center"/>
          </w:tcPr>
          <w:p w:rsidR="00F13B0E" w:rsidRPr="00C36678" w:rsidRDefault="00F13B0E" w:rsidP="00162A9B">
            <w:pPr>
              <w:pStyle w:val="Body-Table-TextCentred"/>
              <w:keepNext/>
            </w:pPr>
            <w:r w:rsidRPr="00850A89">
              <w:rPr>
                <w:noProof/>
                <w:sz w:val="16"/>
                <w:szCs w:val="16"/>
              </w:rPr>
              <w:t>102</w:t>
            </w:r>
          </w:p>
        </w:tc>
        <w:tc>
          <w:tcPr>
            <w:tcW w:w="443" w:type="pct"/>
            <w:tcBorders>
              <w:top w:val="single" w:sz="4" w:space="0" w:color="808080"/>
              <w:left w:val="single" w:sz="4" w:space="0" w:color="808080"/>
              <w:bottom w:val="single" w:sz="4" w:space="0" w:color="808080"/>
              <w:right w:val="single" w:sz="4" w:space="0" w:color="808080"/>
            </w:tcBorders>
            <w:vAlign w:val="center"/>
          </w:tcPr>
          <w:p w:rsidR="00F13B0E" w:rsidRPr="00C36678" w:rsidRDefault="00F13B0E" w:rsidP="00162A9B">
            <w:pPr>
              <w:pStyle w:val="Body-Table-TextCentred"/>
              <w:keepNext/>
            </w:pPr>
            <w:r w:rsidRPr="00850A89">
              <w:rPr>
                <w:noProof/>
                <w:sz w:val="16"/>
                <w:szCs w:val="16"/>
              </w:rPr>
              <w:t>112</w:t>
            </w:r>
          </w:p>
        </w:tc>
        <w:tc>
          <w:tcPr>
            <w:tcW w:w="443" w:type="pct"/>
            <w:tcBorders>
              <w:top w:val="single" w:sz="4" w:space="0" w:color="808080"/>
              <w:left w:val="single" w:sz="4" w:space="0" w:color="808080"/>
              <w:bottom w:val="single" w:sz="4" w:space="0" w:color="808080"/>
              <w:right w:val="single" w:sz="4" w:space="0" w:color="808080"/>
            </w:tcBorders>
            <w:vAlign w:val="center"/>
          </w:tcPr>
          <w:p w:rsidR="00F13B0E" w:rsidRPr="00C36678" w:rsidRDefault="00F13B0E" w:rsidP="00333A4F">
            <w:pPr>
              <w:pStyle w:val="Body-Table-TextCentred"/>
              <w:keepNext/>
            </w:pPr>
            <w:r w:rsidRPr="00850A89">
              <w:rPr>
                <w:noProof/>
                <w:sz w:val="16"/>
                <w:szCs w:val="16"/>
              </w:rPr>
              <w:t>136</w:t>
            </w:r>
          </w:p>
        </w:tc>
        <w:tc>
          <w:tcPr>
            <w:tcW w:w="1847" w:type="pct"/>
            <w:vMerge/>
            <w:tcBorders>
              <w:left w:val="single" w:sz="4" w:space="0" w:color="808080"/>
            </w:tcBorders>
            <w:shd w:val="clear" w:color="auto" w:fill="auto"/>
          </w:tcPr>
          <w:p w:rsidR="00F13B0E" w:rsidRPr="00C36678" w:rsidRDefault="00F13B0E" w:rsidP="00CD1FF9">
            <w:pPr>
              <w:pStyle w:val="Body-Table-TextCentred"/>
            </w:pPr>
          </w:p>
        </w:tc>
      </w:tr>
      <w:tr w:rsidR="00F13B0E"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F13B0E" w:rsidRPr="00C36678" w:rsidRDefault="00F13B0E" w:rsidP="00162A9B">
            <w:pPr>
              <w:pStyle w:val="Body-Table-Text"/>
              <w:keepNext/>
            </w:pPr>
            <w:r w:rsidRPr="00C36678">
              <w:t>Boys</w:t>
            </w:r>
          </w:p>
        </w:tc>
        <w:tc>
          <w:tcPr>
            <w:tcW w:w="443" w:type="pct"/>
            <w:tcBorders>
              <w:top w:val="single" w:sz="4" w:space="0" w:color="808080"/>
              <w:left w:val="single" w:sz="4" w:space="0" w:color="808080"/>
              <w:bottom w:val="single" w:sz="4" w:space="0" w:color="808080"/>
              <w:right w:val="single" w:sz="4" w:space="0" w:color="808080"/>
            </w:tcBorders>
            <w:vAlign w:val="center"/>
          </w:tcPr>
          <w:p w:rsidR="00F13B0E" w:rsidRPr="00C36678" w:rsidRDefault="00F13B0E" w:rsidP="00162A9B">
            <w:pPr>
              <w:pStyle w:val="Body-Table-TextCentred"/>
              <w:keepNext/>
            </w:pPr>
            <w:r w:rsidRPr="00850A89">
              <w:rPr>
                <w:noProof/>
                <w:sz w:val="16"/>
                <w:szCs w:val="16"/>
              </w:rPr>
              <w:t>100</w:t>
            </w:r>
          </w:p>
        </w:tc>
        <w:tc>
          <w:tcPr>
            <w:tcW w:w="443" w:type="pct"/>
            <w:tcBorders>
              <w:top w:val="single" w:sz="4" w:space="0" w:color="808080"/>
              <w:left w:val="single" w:sz="4" w:space="0" w:color="808080"/>
              <w:bottom w:val="single" w:sz="4" w:space="0" w:color="808080"/>
              <w:right w:val="single" w:sz="4" w:space="0" w:color="808080"/>
            </w:tcBorders>
            <w:vAlign w:val="center"/>
          </w:tcPr>
          <w:p w:rsidR="00F13B0E" w:rsidRPr="00C36678" w:rsidRDefault="00F13B0E" w:rsidP="00162A9B">
            <w:pPr>
              <w:pStyle w:val="Body-Table-TextCentred"/>
              <w:keepNext/>
            </w:pPr>
            <w:r w:rsidRPr="00850A89">
              <w:rPr>
                <w:noProof/>
                <w:sz w:val="16"/>
                <w:szCs w:val="16"/>
              </w:rPr>
              <w:t>91</w:t>
            </w:r>
          </w:p>
        </w:tc>
        <w:tc>
          <w:tcPr>
            <w:tcW w:w="443" w:type="pct"/>
            <w:tcBorders>
              <w:top w:val="single" w:sz="4" w:space="0" w:color="808080"/>
              <w:left w:val="single" w:sz="4" w:space="0" w:color="808080"/>
              <w:bottom w:val="single" w:sz="4" w:space="0" w:color="808080"/>
              <w:right w:val="single" w:sz="4" w:space="0" w:color="808080"/>
            </w:tcBorders>
            <w:vAlign w:val="center"/>
          </w:tcPr>
          <w:p w:rsidR="00F13B0E" w:rsidRPr="00C36678" w:rsidRDefault="00F13B0E" w:rsidP="00333A4F">
            <w:pPr>
              <w:pStyle w:val="Body-Table-TextCentred"/>
              <w:keepNext/>
            </w:pPr>
            <w:r w:rsidRPr="00850A89">
              <w:rPr>
                <w:noProof/>
                <w:sz w:val="16"/>
                <w:szCs w:val="16"/>
              </w:rPr>
              <w:t>118</w:t>
            </w:r>
          </w:p>
        </w:tc>
        <w:tc>
          <w:tcPr>
            <w:tcW w:w="1847" w:type="pct"/>
            <w:vMerge/>
            <w:tcBorders>
              <w:left w:val="single" w:sz="4" w:space="0" w:color="808080"/>
            </w:tcBorders>
            <w:shd w:val="clear" w:color="auto" w:fill="auto"/>
          </w:tcPr>
          <w:p w:rsidR="00F13B0E" w:rsidRPr="00C36678" w:rsidRDefault="00F13B0E" w:rsidP="00CD1FF9">
            <w:pPr>
              <w:pStyle w:val="Body-Table-TextCentred"/>
            </w:pPr>
          </w:p>
        </w:tc>
      </w:tr>
      <w:tr w:rsidR="00F13B0E"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F13B0E" w:rsidRPr="00C36678" w:rsidRDefault="00F13B0E" w:rsidP="00162A9B">
            <w:pPr>
              <w:pStyle w:val="Body-Table-Text"/>
              <w:keepNext/>
            </w:pPr>
            <w:r w:rsidRPr="00C36678">
              <w:t>Indigenous</w:t>
            </w:r>
          </w:p>
        </w:tc>
        <w:tc>
          <w:tcPr>
            <w:tcW w:w="443" w:type="pct"/>
            <w:tcBorders>
              <w:top w:val="single" w:sz="4" w:space="0" w:color="808080"/>
              <w:left w:val="single" w:sz="4" w:space="0" w:color="808080"/>
              <w:bottom w:val="single" w:sz="4" w:space="0" w:color="808080"/>
              <w:right w:val="single" w:sz="4" w:space="0" w:color="808080"/>
            </w:tcBorders>
            <w:vAlign w:val="center"/>
          </w:tcPr>
          <w:p w:rsidR="00F13B0E" w:rsidRPr="00C36678" w:rsidRDefault="00F13B0E" w:rsidP="00162A9B">
            <w:pPr>
              <w:pStyle w:val="Body-Table-TextCentred"/>
              <w:keepNext/>
            </w:pPr>
            <w:r w:rsidRPr="00850A89">
              <w:rPr>
                <w:noProof/>
                <w:sz w:val="16"/>
                <w:szCs w:val="16"/>
              </w:rPr>
              <w:t>56</w:t>
            </w:r>
          </w:p>
        </w:tc>
        <w:tc>
          <w:tcPr>
            <w:tcW w:w="443" w:type="pct"/>
            <w:tcBorders>
              <w:top w:val="single" w:sz="4" w:space="0" w:color="808080"/>
              <w:left w:val="single" w:sz="4" w:space="0" w:color="808080"/>
              <w:bottom w:val="single" w:sz="4" w:space="0" w:color="808080"/>
              <w:right w:val="single" w:sz="4" w:space="0" w:color="808080"/>
            </w:tcBorders>
            <w:vAlign w:val="center"/>
          </w:tcPr>
          <w:p w:rsidR="00F13B0E" w:rsidRPr="00C36678" w:rsidRDefault="00F13B0E" w:rsidP="00162A9B">
            <w:pPr>
              <w:pStyle w:val="Body-Table-TextCentred"/>
              <w:keepNext/>
            </w:pPr>
            <w:r w:rsidRPr="00850A89">
              <w:rPr>
                <w:noProof/>
                <w:sz w:val="16"/>
                <w:szCs w:val="16"/>
              </w:rPr>
              <w:t>75</w:t>
            </w:r>
          </w:p>
        </w:tc>
        <w:tc>
          <w:tcPr>
            <w:tcW w:w="443" w:type="pct"/>
            <w:tcBorders>
              <w:top w:val="single" w:sz="4" w:space="0" w:color="808080"/>
              <w:left w:val="single" w:sz="4" w:space="0" w:color="808080"/>
              <w:bottom w:val="single" w:sz="4" w:space="0" w:color="808080"/>
              <w:right w:val="single" w:sz="4" w:space="0" w:color="808080"/>
            </w:tcBorders>
            <w:vAlign w:val="center"/>
          </w:tcPr>
          <w:p w:rsidR="00F13B0E" w:rsidRPr="00C36678" w:rsidRDefault="00F13B0E" w:rsidP="00333A4F">
            <w:pPr>
              <w:pStyle w:val="Body-Table-TextCentred"/>
              <w:keepNext/>
            </w:pPr>
            <w:r w:rsidRPr="00850A89">
              <w:rPr>
                <w:noProof/>
                <w:sz w:val="16"/>
                <w:szCs w:val="16"/>
              </w:rPr>
              <w:t>132</w:t>
            </w:r>
          </w:p>
        </w:tc>
        <w:tc>
          <w:tcPr>
            <w:tcW w:w="1847" w:type="pct"/>
            <w:vMerge/>
            <w:tcBorders>
              <w:left w:val="single" w:sz="4" w:space="0" w:color="808080"/>
            </w:tcBorders>
            <w:shd w:val="clear" w:color="auto" w:fill="auto"/>
          </w:tcPr>
          <w:p w:rsidR="00F13B0E" w:rsidRPr="00C36678" w:rsidRDefault="00F13B0E" w:rsidP="00CD1FF9">
            <w:pPr>
              <w:pStyle w:val="Body-Table-TextCentred"/>
            </w:pPr>
          </w:p>
        </w:tc>
      </w:tr>
      <w:tr w:rsidR="00F13B0E"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F13B0E" w:rsidRPr="00C36678" w:rsidRDefault="00F13B0E" w:rsidP="00162A9B">
            <w:pPr>
              <w:pStyle w:val="Body-Table-Text"/>
              <w:keepNext/>
            </w:pPr>
            <w:r w:rsidRPr="00C36678">
              <w:t>Enrolment continuity (Feb. – Nov.)</w:t>
            </w:r>
          </w:p>
        </w:tc>
        <w:tc>
          <w:tcPr>
            <w:tcW w:w="443" w:type="pct"/>
            <w:tcBorders>
              <w:top w:val="single" w:sz="4" w:space="0" w:color="808080"/>
              <w:left w:val="single" w:sz="4" w:space="0" w:color="808080"/>
              <w:bottom w:val="single" w:sz="4" w:space="0" w:color="808080"/>
              <w:right w:val="single" w:sz="4" w:space="0" w:color="808080"/>
            </w:tcBorders>
            <w:vAlign w:val="center"/>
          </w:tcPr>
          <w:p w:rsidR="00F13B0E" w:rsidRPr="00C36678" w:rsidRDefault="00F13B0E" w:rsidP="00162A9B">
            <w:pPr>
              <w:pStyle w:val="Body-Table-TextCentred"/>
              <w:keepNext/>
            </w:pPr>
            <w:r w:rsidRPr="00850A89">
              <w:rPr>
                <w:rFonts w:eastAsia="Times New Roman"/>
                <w:noProof/>
                <w:color w:val="000000"/>
                <w:sz w:val="16"/>
                <w:szCs w:val="16"/>
              </w:rPr>
              <w:t>85%</w:t>
            </w:r>
          </w:p>
        </w:tc>
        <w:tc>
          <w:tcPr>
            <w:tcW w:w="443" w:type="pct"/>
            <w:tcBorders>
              <w:top w:val="single" w:sz="4" w:space="0" w:color="808080"/>
              <w:left w:val="single" w:sz="4" w:space="0" w:color="808080"/>
              <w:bottom w:val="single" w:sz="4" w:space="0" w:color="808080"/>
              <w:right w:val="single" w:sz="4" w:space="0" w:color="808080"/>
            </w:tcBorders>
            <w:vAlign w:val="center"/>
          </w:tcPr>
          <w:p w:rsidR="00F13B0E" w:rsidRPr="00C36678" w:rsidRDefault="00F13B0E" w:rsidP="00162A9B">
            <w:pPr>
              <w:pStyle w:val="Body-Table-TextCentred"/>
              <w:keepNext/>
            </w:pPr>
            <w:r w:rsidRPr="00850A89">
              <w:rPr>
                <w:noProof/>
                <w:sz w:val="16"/>
                <w:szCs w:val="16"/>
              </w:rPr>
              <w:t>84%</w:t>
            </w:r>
          </w:p>
        </w:tc>
        <w:tc>
          <w:tcPr>
            <w:tcW w:w="443" w:type="pct"/>
            <w:tcBorders>
              <w:top w:val="single" w:sz="4" w:space="0" w:color="808080"/>
              <w:left w:val="single" w:sz="4" w:space="0" w:color="808080"/>
              <w:bottom w:val="single" w:sz="4" w:space="0" w:color="808080"/>
              <w:right w:val="single" w:sz="4" w:space="0" w:color="808080"/>
            </w:tcBorders>
            <w:vAlign w:val="center"/>
          </w:tcPr>
          <w:p w:rsidR="00F13B0E" w:rsidRPr="00C36678" w:rsidRDefault="00F13B0E" w:rsidP="00333A4F">
            <w:pPr>
              <w:pStyle w:val="Body-Table-TextCentred"/>
              <w:keepNext/>
            </w:pPr>
            <w:r w:rsidRPr="00850A89">
              <w:rPr>
                <w:noProof/>
                <w:sz w:val="16"/>
                <w:szCs w:val="16"/>
              </w:rPr>
              <w:t>85%</w:t>
            </w:r>
          </w:p>
        </w:tc>
        <w:tc>
          <w:tcPr>
            <w:tcW w:w="1847" w:type="pct"/>
            <w:vMerge/>
            <w:tcBorders>
              <w:left w:val="single" w:sz="4" w:space="0" w:color="808080"/>
            </w:tcBorders>
            <w:shd w:val="clear" w:color="auto" w:fill="auto"/>
          </w:tcPr>
          <w:p w:rsidR="00F13B0E" w:rsidRPr="00C36678" w:rsidRDefault="00F13B0E" w:rsidP="00CD1FF9">
            <w:pPr>
              <w:pStyle w:val="Body-Table-TextCentred"/>
            </w:pPr>
          </w:p>
        </w:tc>
      </w:tr>
    </w:tbl>
    <w:p w:rsidR="00F13B0E" w:rsidRDefault="00F13B0E" w:rsidP="00A954D3">
      <w:pPr>
        <w:pStyle w:val="Body-Text"/>
      </w:pPr>
    </w:p>
    <w:p w:rsidR="00F13B0E" w:rsidRPr="00A24331" w:rsidRDefault="00F13B0E" w:rsidP="004B0F3E">
      <w:pPr>
        <w:spacing w:after="0"/>
        <w:rPr>
          <w:rFonts w:ascii="Calibri" w:eastAsia="Times New Roman" w:hAnsi="Calibri" w:cs="Calibri"/>
          <w:bCs w:val="0"/>
          <w:color w:val="000000"/>
          <w:szCs w:val="19"/>
          <w:lang w:eastAsia="zh-TW"/>
        </w:rPr>
      </w:pPr>
      <w:r w:rsidRPr="00A24331">
        <w:rPr>
          <w:szCs w:val="19"/>
        </w:rPr>
        <w:t xml:space="preserve">In 2018, there were </w:t>
      </w:r>
      <w:r w:rsidRPr="00A24331">
        <w:rPr>
          <w:noProof/>
          <w:szCs w:val="19"/>
        </w:rPr>
        <w:t>no</w:t>
      </w:r>
      <w:r w:rsidRPr="00A24331">
        <w:rPr>
          <w:szCs w:val="19"/>
        </w:rPr>
        <w:t xml:space="preserve"> students enrolled in a pre-Prep program.</w:t>
      </w:r>
    </w:p>
    <w:p w:rsidR="00F13B0E" w:rsidRPr="00C36678" w:rsidRDefault="00F13B0E" w:rsidP="00AE6C76">
      <w:pPr>
        <w:pStyle w:val="Body-Text-Smallspace"/>
      </w:pPr>
    </w:p>
    <w:p w:rsidR="00F13B0E" w:rsidRPr="00C36678" w:rsidRDefault="00F13B0E" w:rsidP="003760B6">
      <w:pPr>
        <w:pStyle w:val="Heading2-AR"/>
        <w:rPr>
          <w:color w:val="000000"/>
        </w:rPr>
      </w:pPr>
      <w:r w:rsidRPr="00C36678">
        <w:t>Characteristics of the student body</w:t>
      </w:r>
    </w:p>
    <w:p w:rsidR="00F13B0E" w:rsidRPr="00C36678" w:rsidRDefault="00F13B0E" w:rsidP="00AE6C76">
      <w:pPr>
        <w:pStyle w:val="Body-Text-Smallspace"/>
      </w:pPr>
    </w:p>
    <w:p w:rsidR="00F13B0E" w:rsidRPr="00C36678" w:rsidRDefault="00F13B0E" w:rsidP="003760B6">
      <w:pPr>
        <w:pStyle w:val="Heading3-AR"/>
      </w:pPr>
      <w:r w:rsidRPr="00C36678">
        <w:t>Overview</w:t>
      </w:r>
    </w:p>
    <w:p w:rsidR="00D3555C" w:rsidRDefault="00D3555C" w:rsidP="003760B6">
      <w:pPr>
        <w:pStyle w:val="Body-Instructions-Text"/>
        <w:rPr>
          <w:color w:val="auto"/>
        </w:rPr>
      </w:pPr>
      <w:r w:rsidRPr="00D3555C">
        <w:rPr>
          <w:color w:val="auto"/>
        </w:rPr>
        <w:t xml:space="preserve">Mount Isa </w:t>
      </w:r>
      <w:r>
        <w:rPr>
          <w:color w:val="auto"/>
        </w:rPr>
        <w:t>Central State School student population is a diverse group of young people from a wide range of cultural and socio/economic backgrounds.  The student population is approximately 48.</w:t>
      </w:r>
      <w:r w:rsidR="00C81A4C">
        <w:rPr>
          <w:color w:val="auto"/>
        </w:rPr>
        <w:t>4% Indigenous (Aboriginal and Torres Strait Islander).  The remaining 51.6% of our students come from a range of cultural backgrounds including but not limited to Anglo-Saxon, Maori, a range of Pacific Islands, and Asian and Latin American origins.</w:t>
      </w:r>
    </w:p>
    <w:p w:rsidR="00C81A4C" w:rsidRDefault="00C81A4C" w:rsidP="003760B6">
      <w:pPr>
        <w:pStyle w:val="Body-Instructions-Text"/>
        <w:rPr>
          <w:color w:val="auto"/>
        </w:rPr>
      </w:pPr>
    </w:p>
    <w:p w:rsidR="00C81A4C" w:rsidRDefault="00C81A4C" w:rsidP="00D4084D">
      <w:pPr>
        <w:pStyle w:val="Body-Instructions-Text"/>
        <w:tabs>
          <w:tab w:val="clear" w:pos="4037"/>
          <w:tab w:val="center" w:pos="0"/>
        </w:tabs>
        <w:rPr>
          <w:color w:val="auto"/>
        </w:rPr>
      </w:pPr>
      <w:r>
        <w:rPr>
          <w:color w:val="auto"/>
        </w:rPr>
        <w:t>Our student populations is drawn from across the Mount Isa City region with a majority of our students living in the suburban area surrounding our school and within walking distance to the school</w:t>
      </w:r>
      <w:r w:rsidR="00D4084D">
        <w:rPr>
          <w:color w:val="auto"/>
        </w:rPr>
        <w:t>. They come to us from families employed families and state government departments and the unemployed.</w:t>
      </w:r>
    </w:p>
    <w:p w:rsidR="00D4084D" w:rsidRDefault="00D4084D" w:rsidP="00D4084D">
      <w:pPr>
        <w:pStyle w:val="Body-Instructions-Text"/>
        <w:tabs>
          <w:tab w:val="clear" w:pos="4037"/>
          <w:tab w:val="center" w:pos="0"/>
        </w:tabs>
        <w:rPr>
          <w:color w:val="auto"/>
        </w:rPr>
      </w:pPr>
    </w:p>
    <w:p w:rsidR="00D4084D" w:rsidRPr="00D3555C" w:rsidRDefault="00D4084D" w:rsidP="00D4084D">
      <w:pPr>
        <w:pStyle w:val="Body-Instructions-Text"/>
        <w:tabs>
          <w:tab w:val="clear" w:pos="4037"/>
          <w:tab w:val="center" w:pos="0"/>
        </w:tabs>
        <w:rPr>
          <w:color w:val="auto"/>
          <w:lang w:eastAsia="en-US"/>
        </w:rPr>
      </w:pPr>
      <w:r>
        <w:rPr>
          <w:color w:val="auto"/>
        </w:rPr>
        <w:t>2.5% of our students are verified as having a disability.  These disabilities include:  Intellectual Impairment, Autistic Spectrum Disorder and Hearing Impairment.</w:t>
      </w:r>
    </w:p>
    <w:p w:rsidR="00F13B0E" w:rsidRPr="00C36678" w:rsidRDefault="00F13B0E" w:rsidP="003760B6">
      <w:pPr>
        <w:pStyle w:val="Body-Text"/>
      </w:pPr>
    </w:p>
    <w:p w:rsidR="00F13B0E" w:rsidRPr="00C36678" w:rsidRDefault="00F13B0E" w:rsidP="00AE6C76">
      <w:pPr>
        <w:pStyle w:val="Body-Text-Smallspace"/>
      </w:pPr>
    </w:p>
    <w:p w:rsidR="00F13B0E" w:rsidRPr="00C36678" w:rsidRDefault="00F13B0E" w:rsidP="003760B6">
      <w:pPr>
        <w:pStyle w:val="Heading3-AR"/>
      </w:pPr>
      <w:r w:rsidRPr="00C36678">
        <w:t>Average class sizes</w:t>
      </w:r>
    </w:p>
    <w:p w:rsidR="00F13B0E" w:rsidRPr="00C36678" w:rsidRDefault="00F13B0E" w:rsidP="00162A9B">
      <w:pPr>
        <w:pStyle w:val="Body-Text-Smallspace"/>
      </w:pPr>
    </w:p>
    <w:p w:rsidR="00F13B0E" w:rsidRPr="00C36678" w:rsidRDefault="00F13B0E" w:rsidP="004D4B7E">
      <w:pPr>
        <w:pStyle w:val="TableCaption-AR"/>
      </w:pPr>
      <w:r w:rsidRPr="00C36678">
        <w:t>Table 2: Average class size information for each phase of schooling</w:t>
      </w:r>
    </w:p>
    <w:tbl>
      <w:tblPr>
        <w:tblW w:w="9645" w:type="dxa"/>
        <w:tblInd w:w="57" w:type="dxa"/>
        <w:tblBorders>
          <w:bottom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20"/>
        <w:gridCol w:w="852"/>
        <w:gridCol w:w="855"/>
        <w:gridCol w:w="855"/>
        <w:gridCol w:w="4763"/>
      </w:tblGrid>
      <w:tr w:rsidR="00F13B0E"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F13B0E" w:rsidRPr="00C36678" w:rsidRDefault="00F13B0E" w:rsidP="00162A9B">
            <w:pPr>
              <w:pStyle w:val="Body-Table-Heading"/>
              <w:keepNext/>
              <w:rPr>
                <w:u w:color="FF0000"/>
                <w:lang w:eastAsia="en-US"/>
              </w:rPr>
            </w:pPr>
            <w:r w:rsidRPr="00C36678">
              <w:rPr>
                <w:u w:color="FF0000"/>
                <w:lang w:eastAsia="en-US"/>
              </w:rPr>
              <w:t>Phase of schooling</w:t>
            </w:r>
          </w:p>
        </w:tc>
        <w:tc>
          <w:tcPr>
            <w:tcW w:w="442"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F13B0E" w:rsidRPr="00C36678" w:rsidRDefault="00F13B0E" w:rsidP="00162A9B">
            <w:pPr>
              <w:pStyle w:val="Body-Table-HeadingCentred"/>
              <w:keepNext/>
              <w:rPr>
                <w:u w:color="FF0000"/>
                <w:lang w:eastAsia="en-US"/>
              </w:rPr>
            </w:pPr>
            <w:r w:rsidRPr="00C36678">
              <w:rPr>
                <w:u w:color="FF0000"/>
                <w:lang w:eastAsia="en-US"/>
              </w:rPr>
              <w:t>2016</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F13B0E" w:rsidRPr="00C36678" w:rsidRDefault="00F13B0E" w:rsidP="00162A9B">
            <w:pPr>
              <w:pStyle w:val="Body-Table-HeadingCentred"/>
              <w:keepNext/>
              <w:rPr>
                <w:u w:color="FF0000"/>
                <w:lang w:eastAsia="en-US"/>
              </w:rPr>
            </w:pPr>
            <w:r w:rsidRPr="00C36678">
              <w:rPr>
                <w:u w:color="FF0000"/>
                <w:lang w:eastAsia="en-US"/>
              </w:rPr>
              <w:t>2017</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F13B0E" w:rsidRPr="00C36678" w:rsidRDefault="00F13B0E" w:rsidP="00162A9B">
            <w:pPr>
              <w:pStyle w:val="Body-Table-HeadingCentred"/>
              <w:keepNext/>
              <w:rPr>
                <w:u w:color="FF0000"/>
                <w:lang w:eastAsia="en-US"/>
              </w:rPr>
            </w:pPr>
            <w:r w:rsidRPr="00C36678">
              <w:rPr>
                <w:u w:color="FF0000"/>
                <w:lang w:eastAsia="en-US"/>
              </w:rPr>
              <w:t>2018</w:t>
            </w:r>
          </w:p>
        </w:tc>
        <w:tc>
          <w:tcPr>
            <w:tcW w:w="2469" w:type="pct"/>
            <w:vMerge w:val="restart"/>
            <w:tcBorders>
              <w:top w:val="nil"/>
              <w:left w:val="single" w:sz="4" w:space="0" w:color="808080"/>
              <w:right w:val="nil"/>
            </w:tcBorders>
            <w:shd w:val="clear" w:color="auto" w:fill="auto"/>
          </w:tcPr>
          <w:p w:rsidR="00F13B0E" w:rsidRPr="00C36678" w:rsidRDefault="00F13B0E" w:rsidP="0071342E">
            <w:pPr>
              <w:pStyle w:val="Body-Text-Smallspace"/>
            </w:pPr>
          </w:p>
          <w:p w:rsidR="00F13B0E" w:rsidRPr="00C36678" w:rsidRDefault="00F13B0E" w:rsidP="00225160">
            <w:pPr>
              <w:pStyle w:val="Body-Table-Note"/>
              <w:ind w:left="28"/>
            </w:pPr>
            <w:r w:rsidRPr="00C36678">
              <w:t>Note:</w:t>
            </w:r>
          </w:p>
          <w:p w:rsidR="00F13B0E" w:rsidRPr="00C36678" w:rsidRDefault="00F13B0E" w:rsidP="00225160">
            <w:pPr>
              <w:pStyle w:val="Body-Table-Note"/>
              <w:ind w:left="28"/>
              <w:rPr>
                <w:u w:color="FF0000"/>
              </w:rPr>
            </w:pPr>
            <w:r w:rsidRPr="00C36678">
              <w:t xml:space="preserve">The </w:t>
            </w:r>
            <w:hyperlink r:id="rId15" w:history="1">
              <w:r w:rsidRPr="004D2AE0">
                <w:rPr>
                  <w:rStyle w:val="Hyperlink"/>
                  <w:sz w:val="16"/>
                </w:rPr>
                <w:t>class size</w:t>
              </w:r>
            </w:hyperlink>
            <w:r w:rsidRPr="00C36678">
              <w:t xml:space="preserve"> targets for composite classes are informed by the relevant year level target. Where composite classes exist across cohorts (e.g. year 3/4) the class size targets wo</w:t>
            </w:r>
            <w:r>
              <w:t>uld be the lower cohort target.</w:t>
            </w:r>
          </w:p>
        </w:tc>
      </w:tr>
      <w:tr w:rsidR="00F13B0E"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F13B0E" w:rsidRPr="00C36678" w:rsidRDefault="00F13B0E" w:rsidP="00162A9B">
            <w:pPr>
              <w:pStyle w:val="Body-Table-Text"/>
              <w:keepNext/>
              <w:rPr>
                <w:rFonts w:eastAsia="Meiryo"/>
                <w:u w:color="FF0000"/>
              </w:rPr>
            </w:pPr>
            <w:r w:rsidRPr="00C36678">
              <w:rPr>
                <w:rFonts w:eastAsia="Meiryo"/>
                <w:u w:color="FF0000"/>
              </w:rPr>
              <w:t>Prep – Year 3</w:t>
            </w:r>
          </w:p>
        </w:tc>
        <w:tc>
          <w:tcPr>
            <w:tcW w:w="442" w:type="pct"/>
            <w:tcBorders>
              <w:top w:val="single" w:sz="4" w:space="0" w:color="808080"/>
              <w:left w:val="single" w:sz="4" w:space="0" w:color="808080"/>
              <w:bottom w:val="single" w:sz="4" w:space="0" w:color="808080"/>
              <w:right w:val="single" w:sz="4" w:space="0" w:color="808080"/>
            </w:tcBorders>
            <w:vAlign w:val="center"/>
          </w:tcPr>
          <w:p w:rsidR="00F13B0E" w:rsidRPr="00C36678" w:rsidRDefault="00F13B0E" w:rsidP="00162A9B">
            <w:pPr>
              <w:pStyle w:val="Body-Table-TextCentred"/>
              <w:keepNext/>
              <w:rPr>
                <w:color w:val="000000"/>
                <w:szCs w:val="16"/>
                <w:u w:color="FF0000"/>
                <w:lang w:eastAsia="en-US"/>
              </w:rPr>
            </w:pPr>
            <w:r w:rsidRPr="00850A89">
              <w:rPr>
                <w:noProof/>
              </w:rPr>
              <w:t>21</w:t>
            </w:r>
          </w:p>
        </w:tc>
        <w:tc>
          <w:tcPr>
            <w:tcW w:w="443" w:type="pct"/>
            <w:tcBorders>
              <w:top w:val="single" w:sz="4" w:space="0" w:color="808080"/>
              <w:left w:val="single" w:sz="4" w:space="0" w:color="808080"/>
              <w:bottom w:val="single" w:sz="4" w:space="0" w:color="808080"/>
              <w:right w:val="single" w:sz="4" w:space="0" w:color="808080"/>
            </w:tcBorders>
            <w:vAlign w:val="center"/>
          </w:tcPr>
          <w:p w:rsidR="00F13B0E" w:rsidRPr="00C36678" w:rsidRDefault="00F13B0E" w:rsidP="00162A9B">
            <w:pPr>
              <w:pStyle w:val="Body-Table-TextCentred"/>
              <w:keepNext/>
              <w:rPr>
                <w:color w:val="000000"/>
                <w:szCs w:val="16"/>
                <w:u w:color="FF0000"/>
                <w:lang w:eastAsia="en-US"/>
              </w:rPr>
            </w:pPr>
            <w:r w:rsidRPr="00850A89">
              <w:rPr>
                <w:noProof/>
                <w:color w:val="000000"/>
                <w:szCs w:val="16"/>
                <w:u w:color="FF0000"/>
              </w:rPr>
              <w:t>24</w:t>
            </w: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F13B0E" w:rsidRPr="00C36678" w:rsidRDefault="00F13B0E" w:rsidP="00162A9B">
            <w:pPr>
              <w:pStyle w:val="Body-Table-TextCentred"/>
              <w:keepNext/>
              <w:rPr>
                <w:color w:val="000000"/>
                <w:szCs w:val="16"/>
                <w:u w:color="FF0000"/>
                <w:lang w:eastAsia="en-US"/>
              </w:rPr>
            </w:pPr>
            <w:r w:rsidRPr="00850A89">
              <w:rPr>
                <w:noProof/>
                <w:color w:val="000000"/>
                <w:szCs w:val="16"/>
                <w:u w:color="FF0000"/>
              </w:rPr>
              <w:t>23</w:t>
            </w:r>
          </w:p>
        </w:tc>
        <w:tc>
          <w:tcPr>
            <w:tcW w:w="2469" w:type="pct"/>
            <w:vMerge/>
            <w:tcBorders>
              <w:left w:val="single" w:sz="4" w:space="0" w:color="808080"/>
              <w:right w:val="nil"/>
            </w:tcBorders>
            <w:shd w:val="clear" w:color="auto" w:fill="auto"/>
          </w:tcPr>
          <w:p w:rsidR="00F13B0E" w:rsidRPr="00C36678" w:rsidRDefault="00F13B0E" w:rsidP="00D202D9">
            <w:pPr>
              <w:pStyle w:val="Body-Table-Text"/>
              <w:rPr>
                <w:rFonts w:eastAsia="Meiryo"/>
                <w:u w:color="FF0000"/>
              </w:rPr>
            </w:pPr>
          </w:p>
        </w:tc>
      </w:tr>
      <w:tr w:rsidR="00F13B0E"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F13B0E" w:rsidRPr="00C36678" w:rsidRDefault="00F13B0E" w:rsidP="00162A9B">
            <w:pPr>
              <w:pStyle w:val="Body-Table-Text"/>
              <w:keepNext/>
              <w:rPr>
                <w:rFonts w:eastAsia="Meiryo"/>
                <w:u w:color="FF0000"/>
              </w:rPr>
            </w:pPr>
            <w:r w:rsidRPr="00C36678">
              <w:rPr>
                <w:rFonts w:eastAsia="Meiryo"/>
                <w:u w:color="FF0000"/>
              </w:rPr>
              <w:t>Year 4 – Year 6</w:t>
            </w:r>
          </w:p>
        </w:tc>
        <w:tc>
          <w:tcPr>
            <w:tcW w:w="442" w:type="pct"/>
            <w:tcBorders>
              <w:top w:val="single" w:sz="4" w:space="0" w:color="808080"/>
              <w:left w:val="single" w:sz="4" w:space="0" w:color="808080"/>
              <w:bottom w:val="single" w:sz="4" w:space="0" w:color="808080"/>
              <w:right w:val="single" w:sz="4" w:space="0" w:color="808080"/>
            </w:tcBorders>
            <w:vAlign w:val="center"/>
          </w:tcPr>
          <w:p w:rsidR="00F13B0E" w:rsidRPr="00C36678" w:rsidRDefault="00F13B0E" w:rsidP="00162A9B">
            <w:pPr>
              <w:pStyle w:val="Body-Table-TextCentred"/>
              <w:keepNext/>
              <w:rPr>
                <w:color w:val="000000"/>
                <w:szCs w:val="16"/>
                <w:u w:color="FF0000"/>
                <w:lang w:eastAsia="en-US"/>
              </w:rPr>
            </w:pPr>
            <w:r w:rsidRPr="00850A89">
              <w:rPr>
                <w:noProof/>
              </w:rPr>
              <w:t>24</w:t>
            </w:r>
          </w:p>
        </w:tc>
        <w:tc>
          <w:tcPr>
            <w:tcW w:w="443" w:type="pct"/>
            <w:tcBorders>
              <w:top w:val="single" w:sz="4" w:space="0" w:color="808080"/>
              <w:left w:val="single" w:sz="4" w:space="0" w:color="808080"/>
              <w:bottom w:val="single" w:sz="4" w:space="0" w:color="808080"/>
              <w:right w:val="single" w:sz="4" w:space="0" w:color="808080"/>
            </w:tcBorders>
            <w:vAlign w:val="center"/>
          </w:tcPr>
          <w:p w:rsidR="00F13B0E" w:rsidRPr="00C36678" w:rsidRDefault="00F13B0E" w:rsidP="00162A9B">
            <w:pPr>
              <w:pStyle w:val="Body-Table-TextCentred"/>
              <w:keepNext/>
              <w:rPr>
                <w:color w:val="000000"/>
                <w:szCs w:val="16"/>
                <w:u w:color="FF0000"/>
                <w:lang w:eastAsia="en-US"/>
              </w:rPr>
            </w:pPr>
            <w:r w:rsidRPr="00850A89">
              <w:rPr>
                <w:noProof/>
                <w:color w:val="000000"/>
                <w:szCs w:val="16"/>
                <w:u w:color="FF0000"/>
              </w:rPr>
              <w:t>22</w:t>
            </w: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F13B0E" w:rsidRPr="00C36678" w:rsidRDefault="00F13B0E" w:rsidP="00333A4F">
            <w:pPr>
              <w:pStyle w:val="Body-Table-TextCentred"/>
              <w:keepNext/>
              <w:rPr>
                <w:color w:val="000000"/>
                <w:szCs w:val="16"/>
                <w:u w:color="FF0000"/>
                <w:lang w:eastAsia="en-US"/>
              </w:rPr>
            </w:pPr>
            <w:r w:rsidRPr="00850A89">
              <w:rPr>
                <w:noProof/>
                <w:color w:val="000000"/>
                <w:szCs w:val="16"/>
                <w:u w:color="FF0000"/>
              </w:rPr>
              <w:t>29</w:t>
            </w:r>
          </w:p>
        </w:tc>
        <w:tc>
          <w:tcPr>
            <w:tcW w:w="2469" w:type="pct"/>
            <w:vMerge/>
            <w:tcBorders>
              <w:left w:val="single" w:sz="4" w:space="0" w:color="808080"/>
              <w:right w:val="nil"/>
            </w:tcBorders>
            <w:shd w:val="clear" w:color="auto" w:fill="auto"/>
          </w:tcPr>
          <w:p w:rsidR="00F13B0E" w:rsidRPr="00C36678" w:rsidRDefault="00F13B0E" w:rsidP="00D202D9">
            <w:pPr>
              <w:pStyle w:val="Body-Table-Text"/>
              <w:rPr>
                <w:rFonts w:eastAsia="Meiryo"/>
                <w:u w:color="FF0000"/>
              </w:rPr>
            </w:pPr>
          </w:p>
        </w:tc>
      </w:tr>
      <w:tr w:rsidR="00F13B0E"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F13B0E" w:rsidRPr="00C36678" w:rsidRDefault="00F13B0E" w:rsidP="00162A9B">
            <w:pPr>
              <w:pStyle w:val="Body-Table-Text"/>
              <w:keepNext/>
              <w:rPr>
                <w:rFonts w:eastAsia="Meiryo"/>
                <w:u w:color="FF0000"/>
              </w:rPr>
            </w:pPr>
            <w:r w:rsidRPr="00C36678">
              <w:rPr>
                <w:rFonts w:eastAsia="Meiryo"/>
                <w:u w:color="FF0000"/>
              </w:rPr>
              <w:t>Year 7 – Year 10</w:t>
            </w:r>
          </w:p>
        </w:tc>
        <w:tc>
          <w:tcPr>
            <w:tcW w:w="442" w:type="pct"/>
            <w:tcBorders>
              <w:top w:val="single" w:sz="4" w:space="0" w:color="808080"/>
              <w:left w:val="single" w:sz="4" w:space="0" w:color="808080"/>
              <w:bottom w:val="single" w:sz="4" w:space="0" w:color="808080"/>
              <w:right w:val="single" w:sz="4" w:space="0" w:color="808080"/>
            </w:tcBorders>
            <w:vAlign w:val="center"/>
          </w:tcPr>
          <w:p w:rsidR="00F13B0E" w:rsidRPr="00C36678" w:rsidRDefault="00F13B0E"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vAlign w:val="center"/>
          </w:tcPr>
          <w:p w:rsidR="00F13B0E" w:rsidRPr="00C36678" w:rsidRDefault="00F13B0E"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F13B0E" w:rsidRPr="00C36678" w:rsidRDefault="00F13B0E" w:rsidP="00333A4F">
            <w:pPr>
              <w:pStyle w:val="Body-Table-TextCentred"/>
              <w:keepNext/>
              <w:rPr>
                <w:color w:val="000000"/>
                <w:szCs w:val="16"/>
                <w:u w:color="FF0000"/>
                <w:lang w:eastAsia="en-US"/>
              </w:rPr>
            </w:pPr>
          </w:p>
        </w:tc>
        <w:tc>
          <w:tcPr>
            <w:tcW w:w="2469" w:type="pct"/>
            <w:vMerge/>
            <w:tcBorders>
              <w:left w:val="single" w:sz="4" w:space="0" w:color="808080"/>
              <w:right w:val="nil"/>
            </w:tcBorders>
            <w:shd w:val="clear" w:color="auto" w:fill="auto"/>
          </w:tcPr>
          <w:p w:rsidR="00F13B0E" w:rsidRPr="00C36678" w:rsidRDefault="00F13B0E" w:rsidP="00D202D9">
            <w:pPr>
              <w:pStyle w:val="Body-Table-Text"/>
              <w:rPr>
                <w:rFonts w:eastAsia="Meiryo"/>
                <w:u w:color="FF0000"/>
              </w:rPr>
            </w:pPr>
          </w:p>
        </w:tc>
      </w:tr>
      <w:tr w:rsidR="00F13B0E"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F13B0E" w:rsidRPr="00C36678" w:rsidRDefault="00F13B0E" w:rsidP="00162A9B">
            <w:pPr>
              <w:pStyle w:val="Body-Table-Text"/>
              <w:keepNext/>
              <w:rPr>
                <w:rFonts w:eastAsia="Meiryo"/>
                <w:u w:color="FF0000"/>
              </w:rPr>
            </w:pPr>
            <w:r w:rsidRPr="00C36678">
              <w:rPr>
                <w:rFonts w:eastAsia="Meiryo"/>
                <w:u w:color="FF0000"/>
              </w:rPr>
              <w:t>Year 11 – Year 12</w:t>
            </w:r>
          </w:p>
        </w:tc>
        <w:tc>
          <w:tcPr>
            <w:tcW w:w="442" w:type="pct"/>
            <w:tcBorders>
              <w:top w:val="single" w:sz="4" w:space="0" w:color="808080"/>
              <w:left w:val="single" w:sz="4" w:space="0" w:color="808080"/>
              <w:bottom w:val="single" w:sz="4" w:space="0" w:color="808080"/>
              <w:right w:val="single" w:sz="4" w:space="0" w:color="808080"/>
            </w:tcBorders>
            <w:vAlign w:val="center"/>
          </w:tcPr>
          <w:p w:rsidR="00F13B0E" w:rsidRPr="00C36678" w:rsidRDefault="00F13B0E"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vAlign w:val="center"/>
          </w:tcPr>
          <w:p w:rsidR="00F13B0E" w:rsidRPr="00C36678" w:rsidRDefault="00F13B0E"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F13B0E" w:rsidRPr="00C36678" w:rsidRDefault="00F13B0E" w:rsidP="00333A4F">
            <w:pPr>
              <w:pStyle w:val="Body-Table-TextCentred"/>
              <w:keepNext/>
              <w:rPr>
                <w:color w:val="000000"/>
                <w:szCs w:val="16"/>
                <w:u w:color="FF0000"/>
                <w:lang w:eastAsia="en-US"/>
              </w:rPr>
            </w:pPr>
          </w:p>
        </w:tc>
        <w:tc>
          <w:tcPr>
            <w:tcW w:w="2469" w:type="pct"/>
            <w:vMerge/>
            <w:tcBorders>
              <w:left w:val="single" w:sz="4" w:space="0" w:color="808080"/>
              <w:bottom w:val="nil"/>
              <w:right w:val="nil"/>
            </w:tcBorders>
            <w:shd w:val="clear" w:color="auto" w:fill="auto"/>
          </w:tcPr>
          <w:p w:rsidR="00F13B0E" w:rsidRPr="00C36678" w:rsidRDefault="00F13B0E" w:rsidP="00D202D9">
            <w:pPr>
              <w:pStyle w:val="Body-Table-Text"/>
              <w:rPr>
                <w:rFonts w:eastAsia="Meiryo"/>
                <w:u w:color="FF0000"/>
              </w:rPr>
            </w:pPr>
          </w:p>
        </w:tc>
      </w:tr>
    </w:tbl>
    <w:p w:rsidR="00F13B0E" w:rsidRPr="00C36678" w:rsidRDefault="00F13B0E" w:rsidP="00C443F2">
      <w:pPr>
        <w:pStyle w:val="Body-Text"/>
        <w:rPr>
          <w:lang w:eastAsia="en-US"/>
        </w:rPr>
      </w:pPr>
    </w:p>
    <w:p w:rsidR="00F13B0E" w:rsidRPr="00C36678" w:rsidRDefault="00F13B0E" w:rsidP="00AE6C76">
      <w:pPr>
        <w:pStyle w:val="Body-Text-Smallspace"/>
      </w:pPr>
    </w:p>
    <w:p w:rsidR="00F13B0E" w:rsidRPr="00C36678" w:rsidRDefault="00F13B0E" w:rsidP="00C443F2">
      <w:pPr>
        <w:pStyle w:val="Heading2-AR"/>
        <w:rPr>
          <w:sz w:val="36"/>
          <w:szCs w:val="36"/>
        </w:rPr>
      </w:pPr>
      <w:r w:rsidRPr="00C36678">
        <w:t>Curriculum delivery</w:t>
      </w:r>
    </w:p>
    <w:p w:rsidR="00F13B0E" w:rsidRPr="00C36678" w:rsidRDefault="00F13B0E" w:rsidP="00AE6C76">
      <w:pPr>
        <w:pStyle w:val="Body-Text-Smallspace"/>
      </w:pPr>
    </w:p>
    <w:p w:rsidR="00F13B0E" w:rsidRDefault="00F13B0E" w:rsidP="001643D4">
      <w:pPr>
        <w:pStyle w:val="Heading3-AR"/>
      </w:pPr>
      <w:r w:rsidRPr="00C36678">
        <w:t xml:space="preserve">Our </w:t>
      </w:r>
      <w:r w:rsidR="001643D4">
        <w:t>approach to curriculum delivery</w:t>
      </w:r>
    </w:p>
    <w:p w:rsidR="001643D4" w:rsidRDefault="001643D4" w:rsidP="001643D4">
      <w:pPr>
        <w:pStyle w:val="Default"/>
        <w:rPr>
          <w:sz w:val="20"/>
          <w:szCs w:val="20"/>
        </w:rPr>
      </w:pPr>
      <w:r>
        <w:rPr>
          <w:sz w:val="20"/>
          <w:szCs w:val="20"/>
        </w:rPr>
        <w:t xml:space="preserve">Each classroom teacher teachers their class: </w:t>
      </w:r>
    </w:p>
    <w:p w:rsidR="001643D4" w:rsidRDefault="001643D4" w:rsidP="001643D4">
      <w:pPr>
        <w:pStyle w:val="Default"/>
        <w:rPr>
          <w:sz w:val="20"/>
          <w:szCs w:val="20"/>
        </w:rPr>
      </w:pPr>
    </w:p>
    <w:p w:rsidR="001643D4" w:rsidRDefault="001643D4" w:rsidP="001643D4">
      <w:pPr>
        <w:pStyle w:val="Body-Table-Bullet"/>
      </w:pPr>
      <w:r>
        <w:t xml:space="preserve">English </w:t>
      </w:r>
    </w:p>
    <w:p w:rsidR="007956EB" w:rsidRDefault="001643D4" w:rsidP="007956EB">
      <w:pPr>
        <w:pStyle w:val="Body-Table-Bullet"/>
      </w:pPr>
      <w:r>
        <w:t xml:space="preserve">Mathematics </w:t>
      </w:r>
    </w:p>
    <w:p w:rsidR="001643D4" w:rsidRPr="007956EB" w:rsidRDefault="001643D4" w:rsidP="007956EB">
      <w:pPr>
        <w:pStyle w:val="Body-Table-Bullet"/>
      </w:pPr>
      <w:bookmarkStart w:id="0" w:name="_GoBack"/>
      <w:bookmarkEnd w:id="0"/>
      <w:r>
        <w:t xml:space="preserve">Science, and </w:t>
      </w:r>
    </w:p>
    <w:p w:rsidR="001643D4" w:rsidRDefault="001643D4" w:rsidP="001643D4">
      <w:pPr>
        <w:pStyle w:val="Body-Table-Bullet"/>
      </w:pPr>
      <w:r>
        <w:lastRenderedPageBreak/>
        <w:t xml:space="preserve">HASS. </w:t>
      </w:r>
    </w:p>
    <w:p w:rsidR="001643D4" w:rsidRDefault="001643D4" w:rsidP="001643D4">
      <w:pPr>
        <w:pStyle w:val="Default"/>
        <w:rPr>
          <w:color w:val="auto"/>
          <w:sz w:val="20"/>
          <w:szCs w:val="20"/>
        </w:rPr>
      </w:pPr>
    </w:p>
    <w:p w:rsidR="001643D4" w:rsidRDefault="001643D4" w:rsidP="001643D4">
      <w:pPr>
        <w:pStyle w:val="Default"/>
        <w:rPr>
          <w:color w:val="auto"/>
          <w:sz w:val="20"/>
          <w:szCs w:val="20"/>
        </w:rPr>
      </w:pPr>
      <w:r>
        <w:rPr>
          <w:color w:val="auto"/>
          <w:sz w:val="20"/>
          <w:szCs w:val="20"/>
        </w:rPr>
        <w:t xml:space="preserve">We have specialist teachers who cover: </w:t>
      </w:r>
    </w:p>
    <w:p w:rsidR="001643D4" w:rsidRDefault="001643D4" w:rsidP="001643D4">
      <w:pPr>
        <w:pStyle w:val="Default"/>
        <w:rPr>
          <w:color w:val="auto"/>
          <w:sz w:val="20"/>
          <w:szCs w:val="20"/>
        </w:rPr>
      </w:pPr>
    </w:p>
    <w:p w:rsidR="001643D4" w:rsidRDefault="001643D4" w:rsidP="001643D4">
      <w:pPr>
        <w:pStyle w:val="Body-Table-Bullet"/>
      </w:pPr>
      <w:r>
        <w:t xml:space="preserve">ARTS </w:t>
      </w:r>
    </w:p>
    <w:p w:rsidR="001643D4" w:rsidRDefault="001643D4" w:rsidP="001643D4">
      <w:pPr>
        <w:pStyle w:val="Body-Table-Bullet"/>
      </w:pPr>
      <w:r>
        <w:t xml:space="preserve">HPE </w:t>
      </w:r>
    </w:p>
    <w:p w:rsidR="006816B6" w:rsidRPr="00C36678" w:rsidRDefault="001643D4" w:rsidP="001643D4">
      <w:pPr>
        <w:pStyle w:val="Body-Table-Bullet"/>
      </w:pPr>
      <w:r>
        <w:t xml:space="preserve">Technology </w:t>
      </w:r>
    </w:p>
    <w:p w:rsidR="00F13B0E" w:rsidRPr="00C36678" w:rsidRDefault="00F13B0E" w:rsidP="00AE6C76">
      <w:pPr>
        <w:pStyle w:val="Body-Text-Smallspace"/>
      </w:pPr>
    </w:p>
    <w:p w:rsidR="00F13B0E" w:rsidRPr="00C36678" w:rsidRDefault="00F13B0E" w:rsidP="00523AE2">
      <w:pPr>
        <w:pStyle w:val="Heading3-AR"/>
      </w:pPr>
      <w:r w:rsidRPr="00C36678">
        <w:t>Co-curricular activities</w:t>
      </w:r>
    </w:p>
    <w:p w:rsidR="005F12C2" w:rsidRDefault="005F12C2" w:rsidP="005F12C2">
      <w:pPr>
        <w:pStyle w:val="Default"/>
        <w:rPr>
          <w:b/>
          <w:bCs/>
          <w:color w:val="auto"/>
          <w:sz w:val="20"/>
          <w:szCs w:val="20"/>
        </w:rPr>
      </w:pPr>
      <w:r>
        <w:rPr>
          <w:b/>
          <w:bCs/>
          <w:color w:val="auto"/>
          <w:sz w:val="20"/>
          <w:szCs w:val="20"/>
        </w:rPr>
        <w:t xml:space="preserve">Some Co-curricular Activities that students are subjected to: </w:t>
      </w:r>
    </w:p>
    <w:p w:rsidR="005F12C2" w:rsidRDefault="005F12C2" w:rsidP="005F12C2">
      <w:pPr>
        <w:pStyle w:val="Default"/>
        <w:rPr>
          <w:color w:val="auto"/>
          <w:sz w:val="20"/>
          <w:szCs w:val="20"/>
        </w:rPr>
      </w:pPr>
    </w:p>
    <w:p w:rsidR="005F12C2" w:rsidRDefault="005F12C2" w:rsidP="005F12C2">
      <w:pPr>
        <w:pStyle w:val="Body-Table-Bullet"/>
      </w:pPr>
      <w:r>
        <w:t xml:space="preserve">Instrumental Music </w:t>
      </w:r>
    </w:p>
    <w:p w:rsidR="005F12C2" w:rsidRDefault="005F12C2" w:rsidP="005F12C2">
      <w:pPr>
        <w:pStyle w:val="Body-Table-Bullet"/>
      </w:pPr>
      <w:r>
        <w:t xml:space="preserve">NAIDOC Day </w:t>
      </w:r>
    </w:p>
    <w:p w:rsidR="005F12C2" w:rsidRDefault="005F12C2" w:rsidP="005F12C2">
      <w:pPr>
        <w:pStyle w:val="Body-Table-Bullet"/>
      </w:pPr>
      <w:r>
        <w:t xml:space="preserve">Harmony Day </w:t>
      </w:r>
    </w:p>
    <w:p w:rsidR="005F12C2" w:rsidRDefault="005F12C2" w:rsidP="005F12C2">
      <w:pPr>
        <w:pStyle w:val="Body-Table-Bullet"/>
      </w:pPr>
      <w:r>
        <w:t xml:space="preserve">Interschool Sport (soccer, touch football, netball, rugby league, softball, AFL, futsal </w:t>
      </w:r>
    </w:p>
    <w:p w:rsidR="005F12C2" w:rsidRDefault="005F12C2" w:rsidP="005F12C2">
      <w:pPr>
        <w:pStyle w:val="Body-Table-Bullet"/>
      </w:pPr>
      <w:r>
        <w:t xml:space="preserve">Under 8 Day </w:t>
      </w:r>
    </w:p>
    <w:p w:rsidR="005F12C2" w:rsidRDefault="005F12C2" w:rsidP="005F12C2">
      <w:pPr>
        <w:pStyle w:val="Body-Table-Bullet"/>
      </w:pPr>
      <w:r>
        <w:t xml:space="preserve">Swimming, Athletics, Cross Country </w:t>
      </w:r>
    </w:p>
    <w:p w:rsidR="005F12C2" w:rsidRDefault="005F12C2" w:rsidP="005F12C2">
      <w:pPr>
        <w:pStyle w:val="Body-Table-Bullet"/>
      </w:pPr>
      <w:r>
        <w:t xml:space="preserve">Transition to Junior Secondary activities </w:t>
      </w:r>
    </w:p>
    <w:p w:rsidR="00F13B0E" w:rsidRPr="00C36678" w:rsidRDefault="00F13B0E" w:rsidP="00523AE2">
      <w:pPr>
        <w:pStyle w:val="Body-Text"/>
      </w:pPr>
    </w:p>
    <w:p w:rsidR="00F13B0E" w:rsidRPr="00C36678" w:rsidRDefault="00F13B0E" w:rsidP="00AE6C76">
      <w:pPr>
        <w:pStyle w:val="Body-Text-Smallspace"/>
      </w:pPr>
    </w:p>
    <w:p w:rsidR="00F13B0E" w:rsidRPr="00C36678" w:rsidRDefault="00F13B0E" w:rsidP="00523AE2">
      <w:pPr>
        <w:pStyle w:val="Heading3-AR"/>
      </w:pPr>
      <w:r w:rsidRPr="00C36678">
        <w:t>How information and communication technologies are used to assist learning</w:t>
      </w:r>
    </w:p>
    <w:p w:rsidR="005F12C2" w:rsidRPr="00C36678" w:rsidRDefault="005F12C2" w:rsidP="005F12C2">
      <w:pPr>
        <w:pStyle w:val="Body-Text"/>
        <w:rPr>
          <w:lang w:eastAsia="en-US"/>
        </w:rPr>
      </w:pPr>
      <w:r>
        <w:rPr>
          <w:sz w:val="20"/>
        </w:rPr>
        <w:t>In 2018 all students in Prep-Year 6 had access to computers in their classroom. The library has a computer laboratory that accommodated whole class ICT applications and operated a timetable system for classes to access. A class set of iPads are able to be used within classrooms. The iPads were mainly used in the Prep and Year 1 classrooms. Digital pedagogy enhanced the engagement of students in class activities.</w:t>
      </w:r>
    </w:p>
    <w:p w:rsidR="00F13B0E" w:rsidRPr="00C36678" w:rsidRDefault="00F13B0E" w:rsidP="00523AE2">
      <w:pPr>
        <w:pStyle w:val="Body-Text"/>
        <w:rPr>
          <w:lang w:eastAsia="en-US"/>
        </w:rPr>
      </w:pPr>
    </w:p>
    <w:p w:rsidR="00F13B0E" w:rsidRPr="00C36678" w:rsidRDefault="00F13B0E" w:rsidP="00AE6C76">
      <w:pPr>
        <w:pStyle w:val="Body-Text-Smallspace"/>
      </w:pPr>
    </w:p>
    <w:p w:rsidR="00F13B0E" w:rsidRPr="00C36678" w:rsidRDefault="00F13B0E" w:rsidP="00523AE2">
      <w:pPr>
        <w:pStyle w:val="Heading2-AR"/>
        <w:rPr>
          <w:color w:val="000000"/>
        </w:rPr>
      </w:pPr>
      <w:r w:rsidRPr="00C36678">
        <w:t>Social climate</w:t>
      </w:r>
    </w:p>
    <w:p w:rsidR="00F13B0E" w:rsidRPr="00C36678" w:rsidRDefault="00F13B0E" w:rsidP="00AE6C76">
      <w:pPr>
        <w:pStyle w:val="Body-Text-Smallspace"/>
      </w:pPr>
    </w:p>
    <w:p w:rsidR="00F13B0E" w:rsidRPr="00C36678" w:rsidRDefault="00F13B0E" w:rsidP="00523AE2">
      <w:pPr>
        <w:pStyle w:val="Heading3-AR"/>
      </w:pPr>
      <w:r w:rsidRPr="00C36678">
        <w:t>Overview</w:t>
      </w:r>
    </w:p>
    <w:p w:rsidR="00F13B0E" w:rsidRPr="00C36678" w:rsidRDefault="00886E35" w:rsidP="00886E35">
      <w:pPr>
        <w:pStyle w:val="Body-Text"/>
        <w:rPr>
          <w:lang w:eastAsia="en-US"/>
        </w:rPr>
      </w:pPr>
      <w:r>
        <w:rPr>
          <w:sz w:val="18"/>
          <w:szCs w:val="18"/>
        </w:rPr>
        <w:t>Mount Isa Central State School provided a caring and supportive environment for all students, staff and parents/carers. The Supportive Responsible Behaviour Plan was updated in 2016 to underpin the behaviour management policies of our school. Play is the Way mythology, led by all staff, supported the students’ social skills acquisition. The Chaplain led the Fun Friends program for identified students. The school wide behaviour matrix was taught in all year levels. Parents and carers were actively encouraged to be involved in the planning for solutions for behaviour issues and contributed to the development of individual behaviour plans. Students who required support with learning, or those identified as at risk of not reaching their potential, were provided with school based support and were also referred to community agency support.</w:t>
      </w:r>
    </w:p>
    <w:p w:rsidR="00F13B0E" w:rsidRPr="00C36678" w:rsidRDefault="00F13B0E" w:rsidP="00AE6C76">
      <w:pPr>
        <w:pStyle w:val="Body-Text-Smallspace"/>
      </w:pPr>
    </w:p>
    <w:p w:rsidR="00F13B0E" w:rsidRPr="00C36678" w:rsidRDefault="00F13B0E" w:rsidP="00523AE2">
      <w:pPr>
        <w:pStyle w:val="Heading3-AR"/>
      </w:pPr>
      <w:r w:rsidRPr="00C36678">
        <w:t>Parent, student and staff satisfaction</w:t>
      </w:r>
    </w:p>
    <w:p w:rsidR="00F13B0E" w:rsidRPr="00C36678" w:rsidRDefault="00F13B0E" w:rsidP="00B86E6F">
      <w:pPr>
        <w:pStyle w:val="Body-Text"/>
        <w:rPr>
          <w:lang w:eastAsia="en-US"/>
        </w:rPr>
      </w:pPr>
      <w:r w:rsidRPr="00DF75DD">
        <w:t xml:space="preserve">Tables </w:t>
      </w:r>
      <w:r w:rsidRPr="00C36678">
        <w:rPr>
          <w:lang w:eastAsia="en-US"/>
        </w:rPr>
        <w:t>3–5 show selected items from the Parent/Caregiver, Student and Staff School Opinion Surveys.</w:t>
      </w:r>
    </w:p>
    <w:p w:rsidR="00F13B0E" w:rsidRPr="00C36678" w:rsidRDefault="00F13B0E" w:rsidP="00456FE9">
      <w:pPr>
        <w:pStyle w:val="Body-Text-Smallspace"/>
      </w:pPr>
    </w:p>
    <w:p w:rsidR="00F13B0E" w:rsidRPr="00C36678" w:rsidRDefault="00F13B0E" w:rsidP="004D4B7E">
      <w:pPr>
        <w:pStyle w:val="TableCaption-AR"/>
      </w:pPr>
      <w:r w:rsidRPr="00C36678">
        <w:t>Table 3: Parent opinion survey</w:t>
      </w:r>
    </w:p>
    <w:tbl>
      <w:tblPr>
        <w:tblW w:w="9645"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572"/>
        <w:gridCol w:w="1024"/>
        <w:gridCol w:w="1024"/>
        <w:gridCol w:w="1025"/>
      </w:tblGrid>
      <w:tr w:rsidR="00F13B0E" w:rsidRPr="00C36678" w:rsidTr="00AD614C">
        <w:trPr>
          <w:trHeight w:val="340"/>
          <w:tblHeader/>
        </w:trPr>
        <w:tc>
          <w:tcPr>
            <w:tcW w:w="6572" w:type="dxa"/>
            <w:shd w:val="clear" w:color="auto" w:fill="C1ECFF"/>
            <w:vAlign w:val="center"/>
          </w:tcPr>
          <w:p w:rsidR="00F13B0E" w:rsidRPr="00C36678" w:rsidRDefault="00F13B0E" w:rsidP="00F224E9">
            <w:pPr>
              <w:pStyle w:val="Body-Table-Heading"/>
            </w:pPr>
            <w:r w:rsidRPr="00C36678">
              <w:t>Percentage of parents/caregivers who agree</w:t>
            </w:r>
            <w:r w:rsidRPr="00C36678">
              <w:rPr>
                <w:vertAlign w:val="superscript"/>
              </w:rPr>
              <w:t>#</w:t>
            </w:r>
            <w:r w:rsidRPr="00C36678">
              <w:t xml:space="preserve"> that:</w:t>
            </w:r>
          </w:p>
        </w:tc>
        <w:tc>
          <w:tcPr>
            <w:tcW w:w="1024" w:type="dxa"/>
            <w:shd w:val="clear" w:color="auto" w:fill="C1ECFF"/>
            <w:vAlign w:val="center"/>
          </w:tcPr>
          <w:p w:rsidR="00F13B0E" w:rsidRPr="00C36678" w:rsidRDefault="00F13B0E" w:rsidP="00B81905">
            <w:pPr>
              <w:pStyle w:val="Body-Table-HeadingCentred"/>
            </w:pPr>
            <w:r w:rsidRPr="00C36678">
              <w:t>2016</w:t>
            </w:r>
          </w:p>
        </w:tc>
        <w:tc>
          <w:tcPr>
            <w:tcW w:w="1024" w:type="dxa"/>
            <w:shd w:val="clear" w:color="auto" w:fill="C1ECFF"/>
            <w:vAlign w:val="center"/>
          </w:tcPr>
          <w:p w:rsidR="00F13B0E" w:rsidRPr="00C36678" w:rsidRDefault="00F13B0E" w:rsidP="00B81905">
            <w:pPr>
              <w:pStyle w:val="Body-Table-HeadingCentred"/>
            </w:pPr>
            <w:r w:rsidRPr="00C36678">
              <w:t>2017</w:t>
            </w:r>
          </w:p>
        </w:tc>
        <w:tc>
          <w:tcPr>
            <w:tcW w:w="1025" w:type="dxa"/>
            <w:shd w:val="clear" w:color="auto" w:fill="C1ECFF"/>
            <w:vAlign w:val="center"/>
          </w:tcPr>
          <w:p w:rsidR="00F13B0E" w:rsidRPr="00C36678" w:rsidRDefault="00F13B0E" w:rsidP="00B81905">
            <w:pPr>
              <w:pStyle w:val="Body-Table-HeadingCentred"/>
            </w:pPr>
            <w:r w:rsidRPr="00C36678">
              <w:t>2018</w:t>
            </w:r>
          </w:p>
        </w:tc>
      </w:tr>
      <w:tr w:rsidR="00F13B0E" w:rsidRPr="00C36678" w:rsidTr="00AD614C">
        <w:trPr>
          <w:trHeight w:val="340"/>
        </w:trPr>
        <w:tc>
          <w:tcPr>
            <w:tcW w:w="6572" w:type="dxa"/>
            <w:shd w:val="clear" w:color="auto" w:fill="auto"/>
            <w:vAlign w:val="center"/>
          </w:tcPr>
          <w:p w:rsidR="00F13B0E" w:rsidRPr="00C36678" w:rsidRDefault="00F13B0E" w:rsidP="005C58D0">
            <w:pPr>
              <w:pStyle w:val="Body-Table-Bullet"/>
              <w:rPr>
                <w:rFonts w:eastAsia="Meiryo"/>
                <w:szCs w:val="16"/>
              </w:rPr>
            </w:pPr>
            <w:r w:rsidRPr="00C36678">
              <w:t>their child is getting a good education at school (S2016)</w:t>
            </w:r>
          </w:p>
        </w:tc>
        <w:tc>
          <w:tcPr>
            <w:tcW w:w="1024" w:type="dxa"/>
            <w:shd w:val="clear" w:color="auto" w:fill="auto"/>
            <w:vAlign w:val="center"/>
          </w:tcPr>
          <w:p w:rsidR="00F13B0E" w:rsidRPr="00C36678" w:rsidRDefault="00F13B0E" w:rsidP="00EB09C7">
            <w:pPr>
              <w:pStyle w:val="Body-Table-TextCentred"/>
              <w:rPr>
                <w:szCs w:val="16"/>
              </w:rPr>
            </w:pPr>
            <w:r w:rsidRPr="00850A89">
              <w:rPr>
                <w:noProof/>
              </w:rPr>
              <w:t>100%</w:t>
            </w:r>
          </w:p>
        </w:tc>
        <w:tc>
          <w:tcPr>
            <w:tcW w:w="1024" w:type="dxa"/>
            <w:shd w:val="clear" w:color="auto" w:fill="auto"/>
            <w:vAlign w:val="center"/>
          </w:tcPr>
          <w:p w:rsidR="00F13B0E" w:rsidRPr="00C36678" w:rsidRDefault="00F13B0E" w:rsidP="00EB09C7">
            <w:pPr>
              <w:pStyle w:val="Body-Table-TextCentred"/>
              <w:rPr>
                <w:szCs w:val="16"/>
              </w:rPr>
            </w:pPr>
            <w:r w:rsidRPr="00850A89">
              <w:rPr>
                <w:noProof/>
                <w:szCs w:val="16"/>
              </w:rPr>
              <w:t>100%</w:t>
            </w:r>
          </w:p>
        </w:tc>
        <w:tc>
          <w:tcPr>
            <w:tcW w:w="1025" w:type="dxa"/>
            <w:shd w:val="clear" w:color="auto" w:fill="auto"/>
            <w:vAlign w:val="center"/>
          </w:tcPr>
          <w:p w:rsidR="00F13B0E" w:rsidRPr="00C36678" w:rsidRDefault="00F13B0E" w:rsidP="00EB09C7">
            <w:pPr>
              <w:pStyle w:val="Body-Table-TextCentred"/>
              <w:rPr>
                <w:szCs w:val="16"/>
              </w:rPr>
            </w:pPr>
            <w:r w:rsidRPr="00850A89">
              <w:rPr>
                <w:noProof/>
                <w:szCs w:val="16"/>
              </w:rPr>
              <w:t>75%</w:t>
            </w:r>
          </w:p>
        </w:tc>
      </w:tr>
      <w:tr w:rsidR="00F13B0E" w:rsidRPr="00C36678" w:rsidTr="00AD614C">
        <w:trPr>
          <w:trHeight w:val="340"/>
        </w:trPr>
        <w:tc>
          <w:tcPr>
            <w:tcW w:w="6572" w:type="dxa"/>
            <w:shd w:val="clear" w:color="auto" w:fill="auto"/>
            <w:vAlign w:val="center"/>
          </w:tcPr>
          <w:p w:rsidR="00F13B0E" w:rsidRPr="00C36678" w:rsidRDefault="00F13B0E" w:rsidP="005C58D0">
            <w:pPr>
              <w:pStyle w:val="Body-Table-Bullet"/>
              <w:rPr>
                <w:rFonts w:eastAsia="Meiryo"/>
                <w:szCs w:val="16"/>
              </w:rPr>
            </w:pPr>
            <w:r w:rsidRPr="00C36678">
              <w:t>this is a good school (S2035)</w:t>
            </w:r>
          </w:p>
        </w:tc>
        <w:tc>
          <w:tcPr>
            <w:tcW w:w="1024" w:type="dxa"/>
            <w:shd w:val="clear" w:color="auto" w:fill="auto"/>
            <w:vAlign w:val="center"/>
          </w:tcPr>
          <w:p w:rsidR="00F13B0E" w:rsidRPr="00C36678" w:rsidRDefault="00F13B0E" w:rsidP="00EB09C7">
            <w:pPr>
              <w:pStyle w:val="Body-Table-TextCentred"/>
              <w:rPr>
                <w:szCs w:val="16"/>
              </w:rPr>
            </w:pPr>
            <w:r w:rsidRPr="00850A89">
              <w:rPr>
                <w:noProof/>
              </w:rPr>
              <w:t>100%</w:t>
            </w:r>
          </w:p>
        </w:tc>
        <w:tc>
          <w:tcPr>
            <w:tcW w:w="1024" w:type="dxa"/>
            <w:shd w:val="clear" w:color="auto" w:fill="auto"/>
            <w:vAlign w:val="center"/>
          </w:tcPr>
          <w:p w:rsidR="00F13B0E" w:rsidRPr="00C36678" w:rsidRDefault="00F13B0E" w:rsidP="00EB09C7">
            <w:pPr>
              <w:pStyle w:val="Body-Table-TextCentred"/>
              <w:rPr>
                <w:szCs w:val="16"/>
              </w:rPr>
            </w:pPr>
            <w:r w:rsidRPr="00850A89">
              <w:rPr>
                <w:noProof/>
                <w:szCs w:val="16"/>
              </w:rPr>
              <w:t>80%</w:t>
            </w:r>
          </w:p>
        </w:tc>
        <w:tc>
          <w:tcPr>
            <w:tcW w:w="1025" w:type="dxa"/>
            <w:shd w:val="clear" w:color="auto" w:fill="auto"/>
            <w:vAlign w:val="center"/>
          </w:tcPr>
          <w:p w:rsidR="00F13B0E" w:rsidRPr="00C36678" w:rsidRDefault="00F13B0E" w:rsidP="00EB09C7">
            <w:pPr>
              <w:pStyle w:val="Body-Table-TextCentred"/>
              <w:rPr>
                <w:szCs w:val="16"/>
              </w:rPr>
            </w:pPr>
            <w:r w:rsidRPr="00850A89">
              <w:rPr>
                <w:noProof/>
                <w:szCs w:val="16"/>
              </w:rPr>
              <w:t>75%</w:t>
            </w:r>
          </w:p>
        </w:tc>
      </w:tr>
      <w:tr w:rsidR="00F13B0E" w:rsidRPr="00C36678" w:rsidTr="00AD614C">
        <w:trPr>
          <w:trHeight w:val="340"/>
        </w:trPr>
        <w:tc>
          <w:tcPr>
            <w:tcW w:w="6572" w:type="dxa"/>
            <w:shd w:val="clear" w:color="auto" w:fill="auto"/>
            <w:vAlign w:val="center"/>
          </w:tcPr>
          <w:p w:rsidR="00F13B0E" w:rsidRPr="00C36678" w:rsidRDefault="00F13B0E" w:rsidP="005C58D0">
            <w:pPr>
              <w:pStyle w:val="Body-Table-Bullet"/>
              <w:rPr>
                <w:rFonts w:eastAsia="Meiryo"/>
                <w:szCs w:val="16"/>
              </w:rPr>
            </w:pPr>
            <w:r w:rsidRPr="00C36678">
              <w:t>their child likes being at this school* (S2001)</w:t>
            </w:r>
          </w:p>
        </w:tc>
        <w:tc>
          <w:tcPr>
            <w:tcW w:w="1024" w:type="dxa"/>
            <w:shd w:val="clear" w:color="auto" w:fill="auto"/>
            <w:vAlign w:val="center"/>
          </w:tcPr>
          <w:p w:rsidR="00F13B0E" w:rsidRPr="00C36678" w:rsidRDefault="00F13B0E" w:rsidP="00EB09C7">
            <w:pPr>
              <w:pStyle w:val="Body-Table-TextCentred"/>
              <w:rPr>
                <w:szCs w:val="16"/>
              </w:rPr>
            </w:pPr>
            <w:r w:rsidRPr="00850A89">
              <w:rPr>
                <w:noProof/>
              </w:rPr>
              <w:t>100%</w:t>
            </w:r>
          </w:p>
        </w:tc>
        <w:tc>
          <w:tcPr>
            <w:tcW w:w="1024" w:type="dxa"/>
            <w:shd w:val="clear" w:color="auto" w:fill="auto"/>
            <w:vAlign w:val="center"/>
          </w:tcPr>
          <w:p w:rsidR="00F13B0E" w:rsidRPr="00C36678" w:rsidRDefault="00F13B0E" w:rsidP="00EB09C7">
            <w:pPr>
              <w:pStyle w:val="Body-Table-TextCentred"/>
              <w:rPr>
                <w:szCs w:val="16"/>
              </w:rPr>
            </w:pPr>
            <w:r w:rsidRPr="00850A89">
              <w:rPr>
                <w:noProof/>
                <w:szCs w:val="16"/>
              </w:rPr>
              <w:t>80%</w:t>
            </w:r>
          </w:p>
        </w:tc>
        <w:tc>
          <w:tcPr>
            <w:tcW w:w="1025" w:type="dxa"/>
            <w:shd w:val="clear" w:color="auto" w:fill="auto"/>
            <w:vAlign w:val="center"/>
          </w:tcPr>
          <w:p w:rsidR="00F13B0E" w:rsidRPr="00C36678" w:rsidRDefault="00F13B0E" w:rsidP="00EB09C7">
            <w:pPr>
              <w:pStyle w:val="Body-Table-TextCentred"/>
              <w:rPr>
                <w:szCs w:val="16"/>
              </w:rPr>
            </w:pPr>
            <w:r w:rsidRPr="00850A89">
              <w:rPr>
                <w:noProof/>
                <w:szCs w:val="16"/>
              </w:rPr>
              <w:t>75%</w:t>
            </w:r>
          </w:p>
        </w:tc>
      </w:tr>
      <w:tr w:rsidR="00F13B0E" w:rsidRPr="00C36678" w:rsidTr="00AD614C">
        <w:trPr>
          <w:trHeight w:val="340"/>
        </w:trPr>
        <w:tc>
          <w:tcPr>
            <w:tcW w:w="6572" w:type="dxa"/>
            <w:shd w:val="clear" w:color="auto" w:fill="auto"/>
            <w:vAlign w:val="center"/>
          </w:tcPr>
          <w:p w:rsidR="00F13B0E" w:rsidRPr="00C36678" w:rsidRDefault="00F13B0E" w:rsidP="005C58D0">
            <w:pPr>
              <w:pStyle w:val="Body-Table-Bullet"/>
              <w:rPr>
                <w:rFonts w:eastAsia="Meiryo"/>
                <w:szCs w:val="16"/>
              </w:rPr>
            </w:pPr>
            <w:r w:rsidRPr="00C36678">
              <w:t>their child feels safe at this school* (S2002)</w:t>
            </w:r>
          </w:p>
        </w:tc>
        <w:tc>
          <w:tcPr>
            <w:tcW w:w="1024" w:type="dxa"/>
            <w:shd w:val="clear" w:color="auto" w:fill="auto"/>
            <w:vAlign w:val="center"/>
          </w:tcPr>
          <w:p w:rsidR="00F13B0E" w:rsidRPr="00C36678" w:rsidRDefault="00F13B0E" w:rsidP="00EB09C7">
            <w:pPr>
              <w:pStyle w:val="Body-Table-TextCentred"/>
              <w:rPr>
                <w:szCs w:val="16"/>
              </w:rPr>
            </w:pPr>
            <w:r w:rsidRPr="00850A89">
              <w:rPr>
                <w:noProof/>
              </w:rPr>
              <w:t>100%</w:t>
            </w:r>
          </w:p>
        </w:tc>
        <w:tc>
          <w:tcPr>
            <w:tcW w:w="1024" w:type="dxa"/>
            <w:shd w:val="clear" w:color="auto" w:fill="auto"/>
            <w:vAlign w:val="center"/>
          </w:tcPr>
          <w:p w:rsidR="00F13B0E" w:rsidRPr="00C36678" w:rsidRDefault="00F13B0E" w:rsidP="00EB09C7">
            <w:pPr>
              <w:pStyle w:val="Body-Table-TextCentred"/>
              <w:rPr>
                <w:szCs w:val="16"/>
              </w:rPr>
            </w:pPr>
            <w:r w:rsidRPr="00850A89">
              <w:rPr>
                <w:noProof/>
                <w:szCs w:val="16"/>
              </w:rPr>
              <w:t>80%</w:t>
            </w:r>
          </w:p>
        </w:tc>
        <w:tc>
          <w:tcPr>
            <w:tcW w:w="1025" w:type="dxa"/>
            <w:shd w:val="clear" w:color="auto" w:fill="auto"/>
            <w:vAlign w:val="center"/>
          </w:tcPr>
          <w:p w:rsidR="00F13B0E" w:rsidRPr="00C36678" w:rsidRDefault="00F13B0E" w:rsidP="00EB09C7">
            <w:pPr>
              <w:pStyle w:val="Body-Table-TextCentred"/>
              <w:rPr>
                <w:szCs w:val="16"/>
              </w:rPr>
            </w:pPr>
            <w:r w:rsidRPr="00850A89">
              <w:rPr>
                <w:noProof/>
                <w:szCs w:val="16"/>
              </w:rPr>
              <w:t>81%</w:t>
            </w:r>
          </w:p>
        </w:tc>
      </w:tr>
      <w:tr w:rsidR="00F13B0E" w:rsidRPr="00C36678" w:rsidTr="00AD614C">
        <w:trPr>
          <w:trHeight w:val="340"/>
        </w:trPr>
        <w:tc>
          <w:tcPr>
            <w:tcW w:w="6572" w:type="dxa"/>
            <w:shd w:val="clear" w:color="auto" w:fill="auto"/>
            <w:vAlign w:val="center"/>
          </w:tcPr>
          <w:p w:rsidR="00F13B0E" w:rsidRPr="00C36678" w:rsidRDefault="00F13B0E" w:rsidP="005C58D0">
            <w:pPr>
              <w:pStyle w:val="Body-Table-Bullet"/>
              <w:rPr>
                <w:rFonts w:eastAsia="Meiryo"/>
                <w:szCs w:val="16"/>
              </w:rPr>
            </w:pPr>
            <w:r w:rsidRPr="00C36678">
              <w:t>their child's learning needs are being met at this school* (S2003)</w:t>
            </w:r>
          </w:p>
        </w:tc>
        <w:tc>
          <w:tcPr>
            <w:tcW w:w="1024" w:type="dxa"/>
            <w:shd w:val="clear" w:color="auto" w:fill="auto"/>
            <w:vAlign w:val="center"/>
          </w:tcPr>
          <w:p w:rsidR="00F13B0E" w:rsidRPr="00C36678" w:rsidRDefault="00F13B0E" w:rsidP="00EB09C7">
            <w:pPr>
              <w:pStyle w:val="Body-Table-TextCentred"/>
              <w:rPr>
                <w:szCs w:val="16"/>
              </w:rPr>
            </w:pPr>
            <w:r w:rsidRPr="00850A89">
              <w:rPr>
                <w:noProof/>
              </w:rPr>
              <w:t>100%</w:t>
            </w:r>
          </w:p>
        </w:tc>
        <w:tc>
          <w:tcPr>
            <w:tcW w:w="1024" w:type="dxa"/>
            <w:shd w:val="clear" w:color="auto" w:fill="auto"/>
            <w:vAlign w:val="center"/>
          </w:tcPr>
          <w:p w:rsidR="00F13B0E" w:rsidRPr="00C36678" w:rsidRDefault="00F13B0E" w:rsidP="00EB09C7">
            <w:pPr>
              <w:pStyle w:val="Body-Table-TextCentred"/>
              <w:rPr>
                <w:szCs w:val="16"/>
              </w:rPr>
            </w:pPr>
            <w:r w:rsidRPr="00850A89">
              <w:rPr>
                <w:noProof/>
                <w:szCs w:val="16"/>
              </w:rPr>
              <w:t>100%</w:t>
            </w:r>
          </w:p>
        </w:tc>
        <w:tc>
          <w:tcPr>
            <w:tcW w:w="1025" w:type="dxa"/>
            <w:shd w:val="clear" w:color="auto" w:fill="auto"/>
            <w:vAlign w:val="center"/>
          </w:tcPr>
          <w:p w:rsidR="00F13B0E" w:rsidRPr="00C36678" w:rsidRDefault="00F13B0E" w:rsidP="00EB09C7">
            <w:pPr>
              <w:pStyle w:val="Body-Table-TextCentred"/>
              <w:rPr>
                <w:szCs w:val="16"/>
              </w:rPr>
            </w:pPr>
            <w:r w:rsidRPr="00850A89">
              <w:rPr>
                <w:noProof/>
                <w:szCs w:val="16"/>
              </w:rPr>
              <w:t>75%</w:t>
            </w:r>
          </w:p>
        </w:tc>
      </w:tr>
      <w:tr w:rsidR="00F13B0E" w:rsidRPr="00C36678" w:rsidTr="00AD614C">
        <w:trPr>
          <w:trHeight w:val="340"/>
        </w:trPr>
        <w:tc>
          <w:tcPr>
            <w:tcW w:w="6572" w:type="dxa"/>
            <w:shd w:val="clear" w:color="auto" w:fill="auto"/>
            <w:vAlign w:val="center"/>
          </w:tcPr>
          <w:p w:rsidR="00F13B0E" w:rsidRPr="00C36678" w:rsidRDefault="00F13B0E" w:rsidP="005C58D0">
            <w:pPr>
              <w:pStyle w:val="Body-Table-Bullet"/>
              <w:rPr>
                <w:rFonts w:eastAsia="Meiryo"/>
                <w:szCs w:val="16"/>
              </w:rPr>
            </w:pPr>
            <w:r w:rsidRPr="00C36678">
              <w:t>their child is making good progress at this school* (S2004)</w:t>
            </w:r>
          </w:p>
        </w:tc>
        <w:tc>
          <w:tcPr>
            <w:tcW w:w="1024" w:type="dxa"/>
            <w:shd w:val="clear" w:color="auto" w:fill="auto"/>
            <w:vAlign w:val="center"/>
          </w:tcPr>
          <w:p w:rsidR="00F13B0E" w:rsidRPr="00C36678" w:rsidRDefault="00F13B0E" w:rsidP="00EB09C7">
            <w:pPr>
              <w:pStyle w:val="Body-Table-TextCentred"/>
              <w:rPr>
                <w:szCs w:val="16"/>
              </w:rPr>
            </w:pPr>
            <w:r w:rsidRPr="00850A89">
              <w:rPr>
                <w:noProof/>
              </w:rPr>
              <w:t>100%</w:t>
            </w:r>
          </w:p>
        </w:tc>
        <w:tc>
          <w:tcPr>
            <w:tcW w:w="1024" w:type="dxa"/>
            <w:shd w:val="clear" w:color="auto" w:fill="auto"/>
            <w:vAlign w:val="center"/>
          </w:tcPr>
          <w:p w:rsidR="00F13B0E" w:rsidRPr="00C36678" w:rsidRDefault="00F13B0E" w:rsidP="00EB09C7">
            <w:pPr>
              <w:pStyle w:val="Body-Table-TextCentred"/>
              <w:rPr>
                <w:szCs w:val="16"/>
              </w:rPr>
            </w:pPr>
            <w:r w:rsidRPr="00850A89">
              <w:rPr>
                <w:noProof/>
                <w:szCs w:val="16"/>
              </w:rPr>
              <w:t>100%</w:t>
            </w:r>
          </w:p>
        </w:tc>
        <w:tc>
          <w:tcPr>
            <w:tcW w:w="1025" w:type="dxa"/>
            <w:shd w:val="clear" w:color="auto" w:fill="auto"/>
            <w:vAlign w:val="center"/>
          </w:tcPr>
          <w:p w:rsidR="00F13B0E" w:rsidRPr="00C36678" w:rsidRDefault="00F13B0E" w:rsidP="00EB09C7">
            <w:pPr>
              <w:pStyle w:val="Body-Table-TextCentred"/>
              <w:rPr>
                <w:szCs w:val="16"/>
              </w:rPr>
            </w:pPr>
            <w:r w:rsidRPr="00850A89">
              <w:rPr>
                <w:noProof/>
                <w:szCs w:val="16"/>
              </w:rPr>
              <w:t>75%</w:t>
            </w:r>
          </w:p>
        </w:tc>
      </w:tr>
      <w:tr w:rsidR="00F13B0E" w:rsidRPr="00C36678" w:rsidTr="00AD614C">
        <w:trPr>
          <w:trHeight w:val="340"/>
        </w:trPr>
        <w:tc>
          <w:tcPr>
            <w:tcW w:w="6572" w:type="dxa"/>
            <w:shd w:val="clear" w:color="auto" w:fill="auto"/>
            <w:vAlign w:val="center"/>
          </w:tcPr>
          <w:p w:rsidR="00F13B0E" w:rsidRPr="00C36678" w:rsidRDefault="00F13B0E" w:rsidP="005C58D0">
            <w:pPr>
              <w:pStyle w:val="Body-Table-Bullet"/>
              <w:rPr>
                <w:rFonts w:eastAsia="Meiryo"/>
                <w:szCs w:val="16"/>
              </w:rPr>
            </w:pPr>
            <w:r w:rsidRPr="00C36678">
              <w:t>teachers at this school expect their child to do his or her best* (S2005)</w:t>
            </w:r>
          </w:p>
        </w:tc>
        <w:tc>
          <w:tcPr>
            <w:tcW w:w="1024" w:type="dxa"/>
            <w:shd w:val="clear" w:color="auto" w:fill="auto"/>
            <w:vAlign w:val="center"/>
          </w:tcPr>
          <w:p w:rsidR="00F13B0E" w:rsidRPr="00C36678" w:rsidRDefault="00F13B0E" w:rsidP="00EB09C7">
            <w:pPr>
              <w:pStyle w:val="Body-Table-TextCentred"/>
              <w:rPr>
                <w:szCs w:val="16"/>
              </w:rPr>
            </w:pPr>
            <w:r w:rsidRPr="00850A89">
              <w:rPr>
                <w:noProof/>
              </w:rPr>
              <w:t>100%</w:t>
            </w:r>
          </w:p>
        </w:tc>
        <w:tc>
          <w:tcPr>
            <w:tcW w:w="1024" w:type="dxa"/>
            <w:shd w:val="clear" w:color="auto" w:fill="auto"/>
            <w:vAlign w:val="center"/>
          </w:tcPr>
          <w:p w:rsidR="00F13B0E" w:rsidRPr="00C36678" w:rsidRDefault="00F13B0E" w:rsidP="00EB09C7">
            <w:pPr>
              <w:pStyle w:val="Body-Table-TextCentred"/>
              <w:rPr>
                <w:szCs w:val="16"/>
              </w:rPr>
            </w:pPr>
            <w:r w:rsidRPr="00850A89">
              <w:rPr>
                <w:noProof/>
                <w:szCs w:val="16"/>
              </w:rPr>
              <w:t>100%</w:t>
            </w:r>
          </w:p>
        </w:tc>
        <w:tc>
          <w:tcPr>
            <w:tcW w:w="1025" w:type="dxa"/>
            <w:shd w:val="clear" w:color="auto" w:fill="auto"/>
            <w:vAlign w:val="center"/>
          </w:tcPr>
          <w:p w:rsidR="00F13B0E" w:rsidRPr="00C36678" w:rsidRDefault="00F13B0E" w:rsidP="00EB09C7">
            <w:pPr>
              <w:pStyle w:val="Body-Table-TextCentred"/>
              <w:rPr>
                <w:szCs w:val="16"/>
              </w:rPr>
            </w:pPr>
            <w:r w:rsidRPr="00850A89">
              <w:rPr>
                <w:noProof/>
                <w:szCs w:val="16"/>
              </w:rPr>
              <w:t>75%</w:t>
            </w:r>
          </w:p>
        </w:tc>
      </w:tr>
      <w:tr w:rsidR="00F13B0E" w:rsidRPr="00C36678" w:rsidTr="00AD614C">
        <w:trPr>
          <w:trHeight w:val="340"/>
        </w:trPr>
        <w:tc>
          <w:tcPr>
            <w:tcW w:w="6572" w:type="dxa"/>
            <w:shd w:val="clear" w:color="auto" w:fill="auto"/>
            <w:vAlign w:val="center"/>
          </w:tcPr>
          <w:p w:rsidR="00F13B0E" w:rsidRPr="00C36678" w:rsidRDefault="00F13B0E" w:rsidP="005C58D0">
            <w:pPr>
              <w:pStyle w:val="Body-Table-Bullet"/>
              <w:rPr>
                <w:rFonts w:eastAsia="Meiryo"/>
                <w:szCs w:val="16"/>
              </w:rPr>
            </w:pPr>
            <w:r w:rsidRPr="00C36678">
              <w:lastRenderedPageBreak/>
              <w:t>teachers at this school provide their child with useful feedback about his or her school work* (S2006)</w:t>
            </w:r>
          </w:p>
        </w:tc>
        <w:tc>
          <w:tcPr>
            <w:tcW w:w="1024" w:type="dxa"/>
            <w:shd w:val="clear" w:color="auto" w:fill="auto"/>
            <w:vAlign w:val="center"/>
          </w:tcPr>
          <w:p w:rsidR="00F13B0E" w:rsidRPr="00C36678" w:rsidRDefault="00F13B0E" w:rsidP="00EB09C7">
            <w:pPr>
              <w:pStyle w:val="Body-Table-TextCentred"/>
              <w:rPr>
                <w:szCs w:val="16"/>
              </w:rPr>
            </w:pPr>
            <w:r w:rsidRPr="00850A89">
              <w:rPr>
                <w:noProof/>
              </w:rPr>
              <w:t>100%</w:t>
            </w:r>
          </w:p>
        </w:tc>
        <w:tc>
          <w:tcPr>
            <w:tcW w:w="1024" w:type="dxa"/>
            <w:shd w:val="clear" w:color="auto" w:fill="auto"/>
            <w:vAlign w:val="center"/>
          </w:tcPr>
          <w:p w:rsidR="00F13B0E" w:rsidRPr="00C36678" w:rsidRDefault="00F13B0E" w:rsidP="00EB09C7">
            <w:pPr>
              <w:pStyle w:val="Body-Table-TextCentred"/>
              <w:rPr>
                <w:szCs w:val="16"/>
              </w:rPr>
            </w:pPr>
            <w:r w:rsidRPr="00850A89">
              <w:rPr>
                <w:noProof/>
                <w:szCs w:val="16"/>
              </w:rPr>
              <w:t>100%</w:t>
            </w:r>
          </w:p>
        </w:tc>
        <w:tc>
          <w:tcPr>
            <w:tcW w:w="1025" w:type="dxa"/>
            <w:shd w:val="clear" w:color="auto" w:fill="auto"/>
            <w:vAlign w:val="center"/>
          </w:tcPr>
          <w:p w:rsidR="00F13B0E" w:rsidRPr="00C36678" w:rsidRDefault="00F13B0E" w:rsidP="00EB09C7">
            <w:pPr>
              <w:pStyle w:val="Body-Table-TextCentred"/>
              <w:rPr>
                <w:szCs w:val="16"/>
              </w:rPr>
            </w:pPr>
            <w:r w:rsidRPr="00850A89">
              <w:rPr>
                <w:noProof/>
                <w:szCs w:val="16"/>
              </w:rPr>
              <w:t>73%</w:t>
            </w:r>
          </w:p>
        </w:tc>
      </w:tr>
      <w:tr w:rsidR="00F13B0E" w:rsidRPr="00C36678" w:rsidTr="00AD614C">
        <w:trPr>
          <w:trHeight w:val="340"/>
        </w:trPr>
        <w:tc>
          <w:tcPr>
            <w:tcW w:w="6572" w:type="dxa"/>
            <w:shd w:val="clear" w:color="auto" w:fill="auto"/>
            <w:vAlign w:val="center"/>
          </w:tcPr>
          <w:p w:rsidR="00F13B0E" w:rsidRPr="00C36678" w:rsidRDefault="00F13B0E" w:rsidP="005C58D0">
            <w:pPr>
              <w:pStyle w:val="Body-Table-Bullet"/>
              <w:rPr>
                <w:rFonts w:eastAsia="Meiryo"/>
                <w:szCs w:val="16"/>
              </w:rPr>
            </w:pPr>
            <w:r w:rsidRPr="00C36678">
              <w:t>teachers at this school motivate their child to learn* (S2007)</w:t>
            </w:r>
          </w:p>
        </w:tc>
        <w:tc>
          <w:tcPr>
            <w:tcW w:w="1024" w:type="dxa"/>
            <w:shd w:val="clear" w:color="auto" w:fill="auto"/>
            <w:vAlign w:val="center"/>
          </w:tcPr>
          <w:p w:rsidR="00F13B0E" w:rsidRPr="00C36678" w:rsidRDefault="00F13B0E" w:rsidP="00EB09C7">
            <w:pPr>
              <w:pStyle w:val="Body-Table-TextCentred"/>
              <w:rPr>
                <w:szCs w:val="16"/>
              </w:rPr>
            </w:pPr>
            <w:r w:rsidRPr="00850A89">
              <w:rPr>
                <w:noProof/>
              </w:rPr>
              <w:t>100%</w:t>
            </w:r>
          </w:p>
        </w:tc>
        <w:tc>
          <w:tcPr>
            <w:tcW w:w="1024" w:type="dxa"/>
            <w:shd w:val="clear" w:color="auto" w:fill="auto"/>
            <w:vAlign w:val="center"/>
          </w:tcPr>
          <w:p w:rsidR="00F13B0E" w:rsidRPr="00C36678" w:rsidRDefault="00F13B0E" w:rsidP="00EB09C7">
            <w:pPr>
              <w:pStyle w:val="Body-Table-TextCentred"/>
              <w:rPr>
                <w:szCs w:val="16"/>
              </w:rPr>
            </w:pPr>
            <w:r w:rsidRPr="00850A89">
              <w:rPr>
                <w:noProof/>
                <w:szCs w:val="16"/>
              </w:rPr>
              <w:t>100%</w:t>
            </w:r>
          </w:p>
        </w:tc>
        <w:tc>
          <w:tcPr>
            <w:tcW w:w="1025" w:type="dxa"/>
            <w:shd w:val="clear" w:color="auto" w:fill="auto"/>
            <w:vAlign w:val="center"/>
          </w:tcPr>
          <w:p w:rsidR="00F13B0E" w:rsidRPr="00C36678" w:rsidRDefault="00F13B0E" w:rsidP="00EB09C7">
            <w:pPr>
              <w:pStyle w:val="Body-Table-TextCentred"/>
              <w:rPr>
                <w:szCs w:val="16"/>
              </w:rPr>
            </w:pPr>
            <w:r w:rsidRPr="00850A89">
              <w:rPr>
                <w:noProof/>
                <w:szCs w:val="16"/>
              </w:rPr>
              <w:t>75%</w:t>
            </w:r>
          </w:p>
        </w:tc>
      </w:tr>
      <w:tr w:rsidR="00F13B0E" w:rsidRPr="00C36678" w:rsidTr="00AD614C">
        <w:trPr>
          <w:trHeight w:val="340"/>
        </w:trPr>
        <w:tc>
          <w:tcPr>
            <w:tcW w:w="6572" w:type="dxa"/>
            <w:shd w:val="clear" w:color="auto" w:fill="auto"/>
            <w:vAlign w:val="center"/>
          </w:tcPr>
          <w:p w:rsidR="00F13B0E" w:rsidRPr="00C36678" w:rsidRDefault="00F13B0E" w:rsidP="005C58D0">
            <w:pPr>
              <w:pStyle w:val="Body-Table-Bullet"/>
              <w:rPr>
                <w:rFonts w:eastAsia="Meiryo"/>
                <w:szCs w:val="16"/>
              </w:rPr>
            </w:pPr>
            <w:r w:rsidRPr="00C36678">
              <w:t>teachers at this school treat students fairly* (S2008)</w:t>
            </w:r>
          </w:p>
        </w:tc>
        <w:tc>
          <w:tcPr>
            <w:tcW w:w="1024" w:type="dxa"/>
            <w:shd w:val="clear" w:color="auto" w:fill="auto"/>
            <w:vAlign w:val="center"/>
          </w:tcPr>
          <w:p w:rsidR="00F13B0E" w:rsidRPr="00C36678" w:rsidRDefault="00F13B0E" w:rsidP="00EB09C7">
            <w:pPr>
              <w:pStyle w:val="Body-Table-TextCentred"/>
              <w:rPr>
                <w:szCs w:val="16"/>
              </w:rPr>
            </w:pPr>
            <w:r w:rsidRPr="00850A89">
              <w:rPr>
                <w:noProof/>
              </w:rPr>
              <w:t>100%</w:t>
            </w:r>
          </w:p>
        </w:tc>
        <w:tc>
          <w:tcPr>
            <w:tcW w:w="1024" w:type="dxa"/>
            <w:shd w:val="clear" w:color="auto" w:fill="auto"/>
            <w:vAlign w:val="center"/>
          </w:tcPr>
          <w:p w:rsidR="00F13B0E" w:rsidRPr="00C36678" w:rsidRDefault="00F13B0E" w:rsidP="00EB09C7">
            <w:pPr>
              <w:pStyle w:val="Body-Table-TextCentred"/>
              <w:rPr>
                <w:szCs w:val="16"/>
              </w:rPr>
            </w:pPr>
            <w:r w:rsidRPr="00850A89">
              <w:rPr>
                <w:noProof/>
                <w:szCs w:val="16"/>
              </w:rPr>
              <w:t>80%</w:t>
            </w:r>
          </w:p>
        </w:tc>
        <w:tc>
          <w:tcPr>
            <w:tcW w:w="1025" w:type="dxa"/>
            <w:shd w:val="clear" w:color="auto" w:fill="auto"/>
            <w:vAlign w:val="center"/>
          </w:tcPr>
          <w:p w:rsidR="00F13B0E" w:rsidRPr="00C36678" w:rsidRDefault="00F13B0E" w:rsidP="00EB09C7">
            <w:pPr>
              <w:pStyle w:val="Body-Table-TextCentred"/>
              <w:rPr>
                <w:szCs w:val="16"/>
              </w:rPr>
            </w:pPr>
            <w:r w:rsidRPr="00850A89">
              <w:rPr>
                <w:noProof/>
                <w:szCs w:val="16"/>
              </w:rPr>
              <w:t>69%</w:t>
            </w:r>
          </w:p>
        </w:tc>
      </w:tr>
      <w:tr w:rsidR="00F13B0E" w:rsidRPr="00C36678" w:rsidTr="00AD614C">
        <w:trPr>
          <w:trHeight w:val="340"/>
        </w:trPr>
        <w:tc>
          <w:tcPr>
            <w:tcW w:w="6572" w:type="dxa"/>
            <w:shd w:val="clear" w:color="auto" w:fill="auto"/>
            <w:vAlign w:val="center"/>
          </w:tcPr>
          <w:p w:rsidR="00F13B0E" w:rsidRPr="00C36678" w:rsidRDefault="00F13B0E" w:rsidP="005C58D0">
            <w:pPr>
              <w:pStyle w:val="Body-Table-Bullet"/>
              <w:rPr>
                <w:rFonts w:eastAsia="Meiryo"/>
                <w:szCs w:val="16"/>
              </w:rPr>
            </w:pPr>
            <w:r w:rsidRPr="00C36678">
              <w:t>they can talk to their child's teachers about their concerns* (S2009)</w:t>
            </w:r>
          </w:p>
        </w:tc>
        <w:tc>
          <w:tcPr>
            <w:tcW w:w="1024" w:type="dxa"/>
            <w:shd w:val="clear" w:color="auto" w:fill="auto"/>
            <w:vAlign w:val="center"/>
          </w:tcPr>
          <w:p w:rsidR="00F13B0E" w:rsidRPr="00C36678" w:rsidRDefault="00F13B0E" w:rsidP="00EB09C7">
            <w:pPr>
              <w:pStyle w:val="Body-Table-TextCentred"/>
              <w:rPr>
                <w:szCs w:val="16"/>
              </w:rPr>
            </w:pPr>
            <w:r w:rsidRPr="00850A89">
              <w:rPr>
                <w:noProof/>
              </w:rPr>
              <w:t>100%</w:t>
            </w:r>
          </w:p>
        </w:tc>
        <w:tc>
          <w:tcPr>
            <w:tcW w:w="1024" w:type="dxa"/>
            <w:shd w:val="clear" w:color="auto" w:fill="auto"/>
            <w:vAlign w:val="center"/>
          </w:tcPr>
          <w:p w:rsidR="00F13B0E" w:rsidRPr="00C36678" w:rsidRDefault="00F13B0E" w:rsidP="00EB09C7">
            <w:pPr>
              <w:pStyle w:val="Body-Table-TextCentred"/>
              <w:rPr>
                <w:szCs w:val="16"/>
              </w:rPr>
            </w:pPr>
            <w:r w:rsidRPr="00850A89">
              <w:rPr>
                <w:noProof/>
                <w:szCs w:val="16"/>
              </w:rPr>
              <w:t>100%</w:t>
            </w:r>
          </w:p>
        </w:tc>
        <w:tc>
          <w:tcPr>
            <w:tcW w:w="1025" w:type="dxa"/>
            <w:shd w:val="clear" w:color="auto" w:fill="auto"/>
            <w:vAlign w:val="center"/>
          </w:tcPr>
          <w:p w:rsidR="00F13B0E" w:rsidRPr="00C36678" w:rsidRDefault="00F13B0E" w:rsidP="00EB09C7">
            <w:pPr>
              <w:pStyle w:val="Body-Table-TextCentred"/>
              <w:rPr>
                <w:szCs w:val="16"/>
              </w:rPr>
            </w:pPr>
            <w:r w:rsidRPr="00850A89">
              <w:rPr>
                <w:noProof/>
                <w:szCs w:val="16"/>
              </w:rPr>
              <w:t>75%</w:t>
            </w:r>
          </w:p>
        </w:tc>
      </w:tr>
      <w:tr w:rsidR="00F13B0E" w:rsidRPr="00C36678" w:rsidTr="00AD614C">
        <w:trPr>
          <w:trHeight w:val="340"/>
        </w:trPr>
        <w:tc>
          <w:tcPr>
            <w:tcW w:w="6572" w:type="dxa"/>
            <w:shd w:val="clear" w:color="auto" w:fill="auto"/>
            <w:vAlign w:val="center"/>
          </w:tcPr>
          <w:p w:rsidR="00F13B0E" w:rsidRPr="00C36678" w:rsidRDefault="00F13B0E" w:rsidP="005C58D0">
            <w:pPr>
              <w:pStyle w:val="Body-Table-Bullet"/>
              <w:rPr>
                <w:rFonts w:eastAsia="Meiryo"/>
                <w:szCs w:val="16"/>
              </w:rPr>
            </w:pPr>
            <w:r w:rsidRPr="00C36678">
              <w:t>this school works with them to support their child's learning* (S2010)</w:t>
            </w:r>
          </w:p>
        </w:tc>
        <w:tc>
          <w:tcPr>
            <w:tcW w:w="1024" w:type="dxa"/>
            <w:shd w:val="clear" w:color="auto" w:fill="auto"/>
            <w:vAlign w:val="center"/>
          </w:tcPr>
          <w:p w:rsidR="00F13B0E" w:rsidRPr="00C36678" w:rsidRDefault="00F13B0E" w:rsidP="00EB09C7">
            <w:pPr>
              <w:pStyle w:val="Body-Table-TextCentred"/>
              <w:rPr>
                <w:szCs w:val="16"/>
              </w:rPr>
            </w:pPr>
            <w:r w:rsidRPr="00850A89">
              <w:rPr>
                <w:noProof/>
              </w:rPr>
              <w:t>100%</w:t>
            </w:r>
          </w:p>
        </w:tc>
        <w:tc>
          <w:tcPr>
            <w:tcW w:w="1024" w:type="dxa"/>
            <w:shd w:val="clear" w:color="auto" w:fill="auto"/>
            <w:vAlign w:val="center"/>
          </w:tcPr>
          <w:p w:rsidR="00F13B0E" w:rsidRPr="00C36678" w:rsidRDefault="00F13B0E" w:rsidP="00EB09C7">
            <w:pPr>
              <w:pStyle w:val="Body-Table-TextCentred"/>
              <w:rPr>
                <w:szCs w:val="16"/>
              </w:rPr>
            </w:pPr>
            <w:r w:rsidRPr="00850A89">
              <w:rPr>
                <w:noProof/>
                <w:szCs w:val="16"/>
              </w:rPr>
              <w:t>100%</w:t>
            </w:r>
          </w:p>
        </w:tc>
        <w:tc>
          <w:tcPr>
            <w:tcW w:w="1025" w:type="dxa"/>
            <w:shd w:val="clear" w:color="auto" w:fill="auto"/>
            <w:vAlign w:val="center"/>
          </w:tcPr>
          <w:p w:rsidR="00F13B0E" w:rsidRPr="00C36678" w:rsidRDefault="00F13B0E" w:rsidP="00EB09C7">
            <w:pPr>
              <w:pStyle w:val="Body-Table-TextCentred"/>
              <w:rPr>
                <w:szCs w:val="16"/>
              </w:rPr>
            </w:pPr>
            <w:r w:rsidRPr="00850A89">
              <w:rPr>
                <w:noProof/>
                <w:szCs w:val="16"/>
              </w:rPr>
              <w:t>69%</w:t>
            </w:r>
          </w:p>
        </w:tc>
      </w:tr>
      <w:tr w:rsidR="00F13B0E" w:rsidRPr="00C36678" w:rsidTr="00AD614C">
        <w:trPr>
          <w:trHeight w:val="340"/>
        </w:trPr>
        <w:tc>
          <w:tcPr>
            <w:tcW w:w="6572" w:type="dxa"/>
            <w:shd w:val="clear" w:color="auto" w:fill="auto"/>
            <w:vAlign w:val="center"/>
          </w:tcPr>
          <w:p w:rsidR="00F13B0E" w:rsidRPr="00C36678" w:rsidRDefault="00F13B0E" w:rsidP="005C58D0">
            <w:pPr>
              <w:pStyle w:val="Body-Table-Bullet"/>
              <w:rPr>
                <w:rFonts w:eastAsia="Meiryo"/>
                <w:szCs w:val="16"/>
              </w:rPr>
            </w:pPr>
            <w:r w:rsidRPr="00C36678">
              <w:t>this school takes parents' opinions seriously* (S2011)</w:t>
            </w:r>
          </w:p>
        </w:tc>
        <w:tc>
          <w:tcPr>
            <w:tcW w:w="1024" w:type="dxa"/>
            <w:shd w:val="clear" w:color="auto" w:fill="auto"/>
            <w:vAlign w:val="center"/>
          </w:tcPr>
          <w:p w:rsidR="00F13B0E" w:rsidRPr="00C36678" w:rsidRDefault="00F13B0E" w:rsidP="00EB09C7">
            <w:pPr>
              <w:pStyle w:val="Body-Table-TextCentred"/>
              <w:rPr>
                <w:szCs w:val="16"/>
              </w:rPr>
            </w:pPr>
            <w:r w:rsidRPr="00850A89">
              <w:rPr>
                <w:noProof/>
              </w:rPr>
              <w:t>100%</w:t>
            </w:r>
          </w:p>
        </w:tc>
        <w:tc>
          <w:tcPr>
            <w:tcW w:w="1024" w:type="dxa"/>
            <w:shd w:val="clear" w:color="auto" w:fill="auto"/>
            <w:vAlign w:val="center"/>
          </w:tcPr>
          <w:p w:rsidR="00F13B0E" w:rsidRPr="00C36678" w:rsidRDefault="00F13B0E" w:rsidP="00EB09C7">
            <w:pPr>
              <w:pStyle w:val="Body-Table-TextCentred"/>
              <w:rPr>
                <w:szCs w:val="16"/>
              </w:rPr>
            </w:pPr>
            <w:r w:rsidRPr="00850A89">
              <w:rPr>
                <w:noProof/>
                <w:szCs w:val="16"/>
              </w:rPr>
              <w:t>80%</w:t>
            </w:r>
          </w:p>
        </w:tc>
        <w:tc>
          <w:tcPr>
            <w:tcW w:w="1025" w:type="dxa"/>
            <w:shd w:val="clear" w:color="auto" w:fill="auto"/>
            <w:vAlign w:val="center"/>
          </w:tcPr>
          <w:p w:rsidR="00F13B0E" w:rsidRPr="00C36678" w:rsidRDefault="00F13B0E" w:rsidP="00EB09C7">
            <w:pPr>
              <w:pStyle w:val="Body-Table-TextCentred"/>
              <w:rPr>
                <w:szCs w:val="16"/>
              </w:rPr>
            </w:pPr>
            <w:r w:rsidRPr="00850A89">
              <w:rPr>
                <w:noProof/>
                <w:szCs w:val="16"/>
              </w:rPr>
              <w:t>69%</w:t>
            </w:r>
          </w:p>
        </w:tc>
      </w:tr>
      <w:tr w:rsidR="00F13B0E" w:rsidRPr="00C36678" w:rsidTr="00AD614C">
        <w:trPr>
          <w:trHeight w:val="340"/>
        </w:trPr>
        <w:tc>
          <w:tcPr>
            <w:tcW w:w="6572" w:type="dxa"/>
            <w:shd w:val="clear" w:color="auto" w:fill="auto"/>
            <w:vAlign w:val="center"/>
          </w:tcPr>
          <w:p w:rsidR="00F13B0E" w:rsidRPr="00C36678" w:rsidRDefault="00F13B0E" w:rsidP="005C58D0">
            <w:pPr>
              <w:pStyle w:val="Body-Table-Bullet"/>
              <w:rPr>
                <w:rFonts w:eastAsia="Meiryo"/>
                <w:szCs w:val="16"/>
              </w:rPr>
            </w:pPr>
            <w:r w:rsidRPr="00C36678">
              <w:t>student behaviour is well managed at this school* (S2012)</w:t>
            </w:r>
          </w:p>
        </w:tc>
        <w:tc>
          <w:tcPr>
            <w:tcW w:w="1024" w:type="dxa"/>
            <w:shd w:val="clear" w:color="auto" w:fill="auto"/>
            <w:vAlign w:val="center"/>
          </w:tcPr>
          <w:p w:rsidR="00F13B0E" w:rsidRPr="00C36678" w:rsidRDefault="00F13B0E" w:rsidP="00EB09C7">
            <w:pPr>
              <w:pStyle w:val="Body-Table-TextCentred"/>
              <w:rPr>
                <w:szCs w:val="16"/>
              </w:rPr>
            </w:pPr>
            <w:r w:rsidRPr="00850A89">
              <w:rPr>
                <w:noProof/>
              </w:rPr>
              <w:t>100%</w:t>
            </w:r>
          </w:p>
        </w:tc>
        <w:tc>
          <w:tcPr>
            <w:tcW w:w="1024" w:type="dxa"/>
            <w:shd w:val="clear" w:color="auto" w:fill="auto"/>
            <w:vAlign w:val="center"/>
          </w:tcPr>
          <w:p w:rsidR="00F13B0E" w:rsidRPr="00C36678" w:rsidRDefault="00F13B0E" w:rsidP="00EB09C7">
            <w:pPr>
              <w:pStyle w:val="Body-Table-TextCentred"/>
              <w:rPr>
                <w:szCs w:val="16"/>
              </w:rPr>
            </w:pPr>
            <w:r w:rsidRPr="00850A89">
              <w:rPr>
                <w:noProof/>
                <w:szCs w:val="16"/>
              </w:rPr>
              <w:t>80%</w:t>
            </w:r>
          </w:p>
        </w:tc>
        <w:tc>
          <w:tcPr>
            <w:tcW w:w="1025" w:type="dxa"/>
            <w:shd w:val="clear" w:color="auto" w:fill="auto"/>
            <w:vAlign w:val="center"/>
          </w:tcPr>
          <w:p w:rsidR="00F13B0E" w:rsidRPr="00C36678" w:rsidRDefault="00F13B0E" w:rsidP="00EB09C7">
            <w:pPr>
              <w:pStyle w:val="Body-Table-TextCentred"/>
              <w:rPr>
                <w:szCs w:val="16"/>
              </w:rPr>
            </w:pPr>
            <w:r w:rsidRPr="00850A89">
              <w:rPr>
                <w:noProof/>
                <w:szCs w:val="16"/>
              </w:rPr>
              <w:t>69%</w:t>
            </w:r>
          </w:p>
        </w:tc>
      </w:tr>
      <w:tr w:rsidR="00F13B0E" w:rsidRPr="00C36678" w:rsidTr="00AD614C">
        <w:trPr>
          <w:trHeight w:val="340"/>
        </w:trPr>
        <w:tc>
          <w:tcPr>
            <w:tcW w:w="6572" w:type="dxa"/>
            <w:shd w:val="clear" w:color="auto" w:fill="auto"/>
            <w:vAlign w:val="center"/>
          </w:tcPr>
          <w:p w:rsidR="00F13B0E" w:rsidRPr="00C36678" w:rsidRDefault="00F13B0E" w:rsidP="005C58D0">
            <w:pPr>
              <w:pStyle w:val="Body-Table-Bullet"/>
              <w:rPr>
                <w:rFonts w:eastAsia="Meiryo"/>
                <w:szCs w:val="16"/>
              </w:rPr>
            </w:pPr>
            <w:r w:rsidRPr="00C36678">
              <w:t>this school looks for ways to improve* (S2013)</w:t>
            </w:r>
          </w:p>
        </w:tc>
        <w:tc>
          <w:tcPr>
            <w:tcW w:w="1024" w:type="dxa"/>
            <w:shd w:val="clear" w:color="auto" w:fill="auto"/>
            <w:vAlign w:val="center"/>
          </w:tcPr>
          <w:p w:rsidR="00F13B0E" w:rsidRPr="00C36678" w:rsidRDefault="00F13B0E" w:rsidP="00EB09C7">
            <w:pPr>
              <w:pStyle w:val="Body-Table-TextCentred"/>
              <w:rPr>
                <w:szCs w:val="16"/>
              </w:rPr>
            </w:pPr>
            <w:r w:rsidRPr="00850A89">
              <w:rPr>
                <w:noProof/>
              </w:rPr>
              <w:t>92%</w:t>
            </w:r>
          </w:p>
        </w:tc>
        <w:tc>
          <w:tcPr>
            <w:tcW w:w="1024" w:type="dxa"/>
            <w:shd w:val="clear" w:color="auto" w:fill="auto"/>
            <w:vAlign w:val="center"/>
          </w:tcPr>
          <w:p w:rsidR="00F13B0E" w:rsidRPr="00C36678" w:rsidRDefault="00F13B0E" w:rsidP="00EB09C7">
            <w:pPr>
              <w:pStyle w:val="Body-Table-TextCentred"/>
              <w:rPr>
                <w:szCs w:val="16"/>
              </w:rPr>
            </w:pPr>
            <w:r w:rsidRPr="00850A89">
              <w:rPr>
                <w:noProof/>
                <w:szCs w:val="16"/>
              </w:rPr>
              <w:t>80%</w:t>
            </w:r>
          </w:p>
        </w:tc>
        <w:tc>
          <w:tcPr>
            <w:tcW w:w="1025" w:type="dxa"/>
            <w:shd w:val="clear" w:color="auto" w:fill="auto"/>
            <w:vAlign w:val="center"/>
          </w:tcPr>
          <w:p w:rsidR="00F13B0E" w:rsidRPr="00C36678" w:rsidRDefault="00F13B0E" w:rsidP="00EB09C7">
            <w:pPr>
              <w:pStyle w:val="Body-Table-TextCentred"/>
              <w:rPr>
                <w:szCs w:val="16"/>
              </w:rPr>
            </w:pPr>
            <w:r w:rsidRPr="00850A89">
              <w:rPr>
                <w:noProof/>
                <w:szCs w:val="16"/>
              </w:rPr>
              <w:t>73%</w:t>
            </w:r>
          </w:p>
        </w:tc>
      </w:tr>
      <w:tr w:rsidR="00F13B0E" w:rsidRPr="00C36678" w:rsidTr="00AD614C">
        <w:trPr>
          <w:trHeight w:val="340"/>
        </w:trPr>
        <w:tc>
          <w:tcPr>
            <w:tcW w:w="6572" w:type="dxa"/>
            <w:shd w:val="clear" w:color="auto" w:fill="auto"/>
            <w:vAlign w:val="center"/>
          </w:tcPr>
          <w:p w:rsidR="00F13B0E" w:rsidRPr="00C36678" w:rsidRDefault="00F13B0E" w:rsidP="005C58D0">
            <w:pPr>
              <w:pStyle w:val="Body-Table-Bullet"/>
              <w:rPr>
                <w:rFonts w:eastAsia="Meiryo"/>
                <w:szCs w:val="16"/>
              </w:rPr>
            </w:pPr>
            <w:r w:rsidRPr="00C36678">
              <w:t>this school is well maintained* (S2014)</w:t>
            </w:r>
          </w:p>
        </w:tc>
        <w:tc>
          <w:tcPr>
            <w:tcW w:w="1024" w:type="dxa"/>
            <w:shd w:val="clear" w:color="auto" w:fill="auto"/>
            <w:vAlign w:val="center"/>
          </w:tcPr>
          <w:p w:rsidR="00F13B0E" w:rsidRPr="00C36678" w:rsidRDefault="00F13B0E" w:rsidP="00EB09C7">
            <w:pPr>
              <w:pStyle w:val="Body-Table-TextCentred"/>
              <w:rPr>
                <w:szCs w:val="16"/>
              </w:rPr>
            </w:pPr>
            <w:r w:rsidRPr="00850A89">
              <w:rPr>
                <w:noProof/>
              </w:rPr>
              <w:t>85%</w:t>
            </w:r>
          </w:p>
        </w:tc>
        <w:tc>
          <w:tcPr>
            <w:tcW w:w="1024" w:type="dxa"/>
            <w:shd w:val="clear" w:color="auto" w:fill="auto"/>
            <w:vAlign w:val="center"/>
          </w:tcPr>
          <w:p w:rsidR="00F13B0E" w:rsidRPr="00C36678" w:rsidRDefault="00F13B0E" w:rsidP="00EB09C7">
            <w:pPr>
              <w:pStyle w:val="Body-Table-TextCentred"/>
              <w:rPr>
                <w:szCs w:val="16"/>
              </w:rPr>
            </w:pPr>
            <w:r w:rsidRPr="00850A89">
              <w:rPr>
                <w:noProof/>
                <w:szCs w:val="16"/>
              </w:rPr>
              <w:t>100%</w:t>
            </w:r>
          </w:p>
        </w:tc>
        <w:tc>
          <w:tcPr>
            <w:tcW w:w="1025" w:type="dxa"/>
            <w:shd w:val="clear" w:color="auto" w:fill="auto"/>
            <w:vAlign w:val="center"/>
          </w:tcPr>
          <w:p w:rsidR="00F13B0E" w:rsidRPr="00C36678" w:rsidRDefault="00F13B0E" w:rsidP="00EB09C7">
            <w:pPr>
              <w:pStyle w:val="Body-Table-TextCentred"/>
              <w:rPr>
                <w:szCs w:val="16"/>
              </w:rPr>
            </w:pPr>
            <w:r w:rsidRPr="00850A89">
              <w:rPr>
                <w:noProof/>
                <w:szCs w:val="16"/>
              </w:rPr>
              <w:t>75%</w:t>
            </w:r>
          </w:p>
        </w:tc>
      </w:tr>
      <w:tr w:rsidR="00F13B0E" w:rsidRPr="00C36678" w:rsidTr="00AD614C">
        <w:trPr>
          <w:trHeight w:val="340"/>
        </w:trPr>
        <w:tc>
          <w:tcPr>
            <w:tcW w:w="9645" w:type="dxa"/>
            <w:gridSpan w:val="4"/>
            <w:tcBorders>
              <w:left w:val="nil"/>
              <w:bottom w:val="nil"/>
              <w:right w:val="nil"/>
            </w:tcBorders>
            <w:shd w:val="clear" w:color="auto" w:fill="auto"/>
            <w:vAlign w:val="center"/>
          </w:tcPr>
          <w:p w:rsidR="00F13B0E" w:rsidRPr="00C36678" w:rsidRDefault="00F13B0E" w:rsidP="00A954D3">
            <w:pPr>
              <w:pStyle w:val="Body-Text-Smallspace"/>
            </w:pPr>
          </w:p>
          <w:p w:rsidR="00F13B0E" w:rsidRPr="00C36678" w:rsidRDefault="00F13B0E" w:rsidP="008551AF">
            <w:pPr>
              <w:pStyle w:val="Body-Table-Note"/>
            </w:pPr>
            <w:r w:rsidRPr="00C36678">
              <w:t>* Nationally agreed student and parent/caregiver items.</w:t>
            </w:r>
          </w:p>
          <w:p w:rsidR="00F13B0E" w:rsidRPr="00C36678" w:rsidRDefault="00F13B0E" w:rsidP="008551AF">
            <w:pPr>
              <w:pStyle w:val="Body-Table-Note"/>
            </w:pPr>
            <w:r w:rsidRPr="00C36678">
              <w:t># ‘Agree’ represents the percentage of respondents who Somewhat Agree, Agree or Strongly Agree with the statement.</w:t>
            </w:r>
          </w:p>
          <w:p w:rsidR="00F13B0E" w:rsidRPr="00C36678" w:rsidRDefault="00F13B0E" w:rsidP="00BB159F">
            <w:pPr>
              <w:pStyle w:val="Body-Table-Note"/>
            </w:pPr>
            <w:r w:rsidRPr="00C36678">
              <w:t>DW = Data withheld to ensure confidentiality.</w:t>
            </w:r>
          </w:p>
        </w:tc>
      </w:tr>
    </w:tbl>
    <w:p w:rsidR="00F13B0E" w:rsidRPr="00C36678" w:rsidRDefault="00F13B0E" w:rsidP="00AE6C76">
      <w:pPr>
        <w:pStyle w:val="Body-Text"/>
      </w:pPr>
    </w:p>
    <w:p w:rsidR="00F13B0E" w:rsidRPr="00C36678" w:rsidRDefault="00F13B0E" w:rsidP="00907B51">
      <w:pPr>
        <w:pStyle w:val="TableCaption-AR"/>
      </w:pPr>
      <w:r w:rsidRPr="00C36678">
        <w:t>Table 4: Student opinion survey</w:t>
      </w:r>
    </w:p>
    <w:tbl>
      <w:tblPr>
        <w:tblW w:w="9631"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574"/>
        <w:gridCol w:w="1019"/>
        <w:gridCol w:w="1019"/>
        <w:gridCol w:w="1019"/>
      </w:tblGrid>
      <w:tr w:rsidR="00F13B0E" w:rsidRPr="00C36678" w:rsidTr="00162A9B">
        <w:trPr>
          <w:trHeight w:val="340"/>
          <w:tblHeader/>
        </w:trPr>
        <w:tc>
          <w:tcPr>
            <w:tcW w:w="6574" w:type="dxa"/>
            <w:shd w:val="clear" w:color="auto" w:fill="C1ECFF"/>
            <w:vAlign w:val="center"/>
          </w:tcPr>
          <w:p w:rsidR="00F13B0E" w:rsidRPr="00C36678" w:rsidRDefault="00F13B0E" w:rsidP="00162A9B">
            <w:pPr>
              <w:pStyle w:val="Body-Table-Heading"/>
            </w:pPr>
            <w:r w:rsidRPr="00C36678">
              <w:t>Percentage of students who agree</w:t>
            </w:r>
            <w:r w:rsidRPr="00C36678">
              <w:rPr>
                <w:vertAlign w:val="superscript"/>
              </w:rPr>
              <w:t>#</w:t>
            </w:r>
            <w:r w:rsidRPr="00C36678">
              <w:t xml:space="preserve"> that:</w:t>
            </w:r>
          </w:p>
        </w:tc>
        <w:tc>
          <w:tcPr>
            <w:tcW w:w="1019" w:type="dxa"/>
            <w:shd w:val="clear" w:color="auto" w:fill="C1ECFF"/>
            <w:vAlign w:val="center"/>
          </w:tcPr>
          <w:p w:rsidR="00F13B0E" w:rsidRPr="00C36678" w:rsidRDefault="00F13B0E" w:rsidP="00162A9B">
            <w:pPr>
              <w:pStyle w:val="Body-Table-HeadingCentred"/>
            </w:pPr>
            <w:r w:rsidRPr="00C36678">
              <w:t>2016</w:t>
            </w:r>
          </w:p>
        </w:tc>
        <w:tc>
          <w:tcPr>
            <w:tcW w:w="1019" w:type="dxa"/>
            <w:shd w:val="clear" w:color="auto" w:fill="C1ECFF"/>
            <w:vAlign w:val="center"/>
          </w:tcPr>
          <w:p w:rsidR="00F13B0E" w:rsidRPr="00C36678" w:rsidRDefault="00F13B0E" w:rsidP="00162A9B">
            <w:pPr>
              <w:pStyle w:val="Body-Table-HeadingCentred"/>
            </w:pPr>
            <w:r w:rsidRPr="00C36678">
              <w:t>2017</w:t>
            </w:r>
          </w:p>
        </w:tc>
        <w:tc>
          <w:tcPr>
            <w:tcW w:w="1019" w:type="dxa"/>
            <w:shd w:val="clear" w:color="auto" w:fill="C1ECFF"/>
            <w:vAlign w:val="center"/>
          </w:tcPr>
          <w:p w:rsidR="00F13B0E" w:rsidRPr="00C36678" w:rsidRDefault="00F13B0E" w:rsidP="00162A9B">
            <w:pPr>
              <w:pStyle w:val="Body-Table-HeadingCentred"/>
            </w:pPr>
            <w:r w:rsidRPr="00C36678">
              <w:t>2018</w:t>
            </w:r>
          </w:p>
        </w:tc>
      </w:tr>
      <w:tr w:rsidR="00F13B0E" w:rsidRPr="00C36678" w:rsidTr="00162A9B">
        <w:trPr>
          <w:trHeight w:val="340"/>
        </w:trPr>
        <w:tc>
          <w:tcPr>
            <w:tcW w:w="6574" w:type="dxa"/>
            <w:shd w:val="clear" w:color="auto" w:fill="auto"/>
            <w:vAlign w:val="center"/>
          </w:tcPr>
          <w:p w:rsidR="00F13B0E" w:rsidRPr="00C36678" w:rsidRDefault="00F13B0E" w:rsidP="00162A9B">
            <w:pPr>
              <w:pStyle w:val="Body-Table-Bullet"/>
              <w:rPr>
                <w:rFonts w:eastAsia="Meiryo"/>
                <w:szCs w:val="16"/>
              </w:rPr>
            </w:pPr>
            <w:r w:rsidRPr="00C36678">
              <w:t>they are getting a good education at school (S2048)</w:t>
            </w:r>
          </w:p>
        </w:tc>
        <w:tc>
          <w:tcPr>
            <w:tcW w:w="1019" w:type="dxa"/>
            <w:shd w:val="clear" w:color="auto" w:fill="auto"/>
            <w:vAlign w:val="center"/>
          </w:tcPr>
          <w:p w:rsidR="00F13B0E" w:rsidRPr="00C36678" w:rsidRDefault="00F13B0E" w:rsidP="00162A9B">
            <w:pPr>
              <w:pStyle w:val="Body-Table-TextCentred"/>
              <w:rPr>
                <w:szCs w:val="16"/>
              </w:rPr>
            </w:pPr>
            <w:r w:rsidRPr="00850A89">
              <w:rPr>
                <w:noProof/>
              </w:rPr>
              <w:t>97%</w:t>
            </w:r>
          </w:p>
        </w:tc>
        <w:tc>
          <w:tcPr>
            <w:tcW w:w="1019" w:type="dxa"/>
            <w:shd w:val="clear" w:color="auto" w:fill="auto"/>
            <w:vAlign w:val="center"/>
          </w:tcPr>
          <w:p w:rsidR="00F13B0E" w:rsidRPr="00C36678" w:rsidRDefault="00F13B0E" w:rsidP="00162A9B">
            <w:pPr>
              <w:pStyle w:val="Body-Table-TextCentred"/>
              <w:rPr>
                <w:szCs w:val="16"/>
              </w:rPr>
            </w:pPr>
            <w:r w:rsidRPr="00850A89">
              <w:rPr>
                <w:noProof/>
                <w:szCs w:val="16"/>
              </w:rPr>
              <w:t>100%</w:t>
            </w:r>
          </w:p>
        </w:tc>
        <w:tc>
          <w:tcPr>
            <w:tcW w:w="1019" w:type="dxa"/>
            <w:shd w:val="clear" w:color="auto" w:fill="auto"/>
            <w:vAlign w:val="center"/>
          </w:tcPr>
          <w:p w:rsidR="00F13B0E" w:rsidRPr="00C36678" w:rsidRDefault="00F13B0E" w:rsidP="00162A9B">
            <w:pPr>
              <w:pStyle w:val="Body-Table-TextCentred"/>
              <w:rPr>
                <w:szCs w:val="16"/>
              </w:rPr>
            </w:pPr>
            <w:r w:rsidRPr="00850A89">
              <w:rPr>
                <w:noProof/>
                <w:szCs w:val="16"/>
              </w:rPr>
              <w:t>88%</w:t>
            </w:r>
          </w:p>
        </w:tc>
      </w:tr>
      <w:tr w:rsidR="00F13B0E" w:rsidRPr="00C36678" w:rsidTr="00162A9B">
        <w:trPr>
          <w:trHeight w:val="340"/>
        </w:trPr>
        <w:tc>
          <w:tcPr>
            <w:tcW w:w="6574" w:type="dxa"/>
            <w:shd w:val="clear" w:color="auto" w:fill="auto"/>
            <w:vAlign w:val="center"/>
          </w:tcPr>
          <w:p w:rsidR="00F13B0E" w:rsidRPr="00C36678" w:rsidRDefault="00F13B0E" w:rsidP="00162A9B">
            <w:pPr>
              <w:pStyle w:val="Body-Table-Bullet"/>
              <w:rPr>
                <w:rFonts w:eastAsia="Meiryo"/>
                <w:szCs w:val="16"/>
              </w:rPr>
            </w:pPr>
            <w:r w:rsidRPr="00C36678">
              <w:t>they like being at their school* (S2036)</w:t>
            </w:r>
          </w:p>
        </w:tc>
        <w:tc>
          <w:tcPr>
            <w:tcW w:w="1019" w:type="dxa"/>
            <w:shd w:val="clear" w:color="auto" w:fill="auto"/>
            <w:vAlign w:val="center"/>
          </w:tcPr>
          <w:p w:rsidR="00F13B0E" w:rsidRPr="00C36678" w:rsidRDefault="00F13B0E" w:rsidP="00162A9B">
            <w:pPr>
              <w:pStyle w:val="Body-Table-TextCentred"/>
              <w:rPr>
                <w:szCs w:val="16"/>
              </w:rPr>
            </w:pPr>
            <w:r w:rsidRPr="00850A89">
              <w:rPr>
                <w:noProof/>
              </w:rPr>
              <w:t>94%</w:t>
            </w:r>
          </w:p>
        </w:tc>
        <w:tc>
          <w:tcPr>
            <w:tcW w:w="1019" w:type="dxa"/>
            <w:shd w:val="clear" w:color="auto" w:fill="auto"/>
            <w:vAlign w:val="center"/>
          </w:tcPr>
          <w:p w:rsidR="00F13B0E" w:rsidRPr="00C36678" w:rsidRDefault="00F13B0E" w:rsidP="00162A9B">
            <w:pPr>
              <w:pStyle w:val="Body-Table-TextCentred"/>
              <w:rPr>
                <w:szCs w:val="16"/>
              </w:rPr>
            </w:pPr>
            <w:r w:rsidRPr="00850A89">
              <w:rPr>
                <w:noProof/>
                <w:szCs w:val="16"/>
              </w:rPr>
              <w:t>97%</w:t>
            </w:r>
          </w:p>
        </w:tc>
        <w:tc>
          <w:tcPr>
            <w:tcW w:w="1019" w:type="dxa"/>
            <w:shd w:val="clear" w:color="auto" w:fill="auto"/>
            <w:vAlign w:val="center"/>
          </w:tcPr>
          <w:p w:rsidR="00F13B0E" w:rsidRPr="00C36678" w:rsidRDefault="00F13B0E" w:rsidP="00162A9B">
            <w:pPr>
              <w:pStyle w:val="Body-Table-TextCentred"/>
              <w:rPr>
                <w:szCs w:val="16"/>
              </w:rPr>
            </w:pPr>
            <w:r w:rsidRPr="00850A89">
              <w:rPr>
                <w:noProof/>
                <w:szCs w:val="16"/>
              </w:rPr>
              <w:t>90%</w:t>
            </w:r>
          </w:p>
        </w:tc>
      </w:tr>
      <w:tr w:rsidR="00F13B0E" w:rsidRPr="00C36678" w:rsidTr="00162A9B">
        <w:trPr>
          <w:trHeight w:val="340"/>
        </w:trPr>
        <w:tc>
          <w:tcPr>
            <w:tcW w:w="6574" w:type="dxa"/>
            <w:shd w:val="clear" w:color="auto" w:fill="auto"/>
            <w:vAlign w:val="center"/>
          </w:tcPr>
          <w:p w:rsidR="00F13B0E" w:rsidRPr="00C36678" w:rsidRDefault="00F13B0E" w:rsidP="00162A9B">
            <w:pPr>
              <w:pStyle w:val="Body-Table-Bullet"/>
              <w:rPr>
                <w:rFonts w:eastAsia="Meiryo"/>
                <w:szCs w:val="16"/>
              </w:rPr>
            </w:pPr>
            <w:r w:rsidRPr="00C36678">
              <w:t>they feel safe at their school* (S2037)</w:t>
            </w:r>
          </w:p>
        </w:tc>
        <w:tc>
          <w:tcPr>
            <w:tcW w:w="1019" w:type="dxa"/>
            <w:shd w:val="clear" w:color="auto" w:fill="auto"/>
            <w:vAlign w:val="center"/>
          </w:tcPr>
          <w:p w:rsidR="00F13B0E" w:rsidRPr="00C36678" w:rsidRDefault="00F13B0E" w:rsidP="00162A9B">
            <w:pPr>
              <w:pStyle w:val="Body-Table-TextCentred"/>
              <w:rPr>
                <w:szCs w:val="16"/>
              </w:rPr>
            </w:pPr>
            <w:r w:rsidRPr="00850A89">
              <w:rPr>
                <w:noProof/>
              </w:rPr>
              <w:t>94%</w:t>
            </w:r>
          </w:p>
        </w:tc>
        <w:tc>
          <w:tcPr>
            <w:tcW w:w="1019" w:type="dxa"/>
            <w:shd w:val="clear" w:color="auto" w:fill="auto"/>
            <w:vAlign w:val="center"/>
          </w:tcPr>
          <w:p w:rsidR="00F13B0E" w:rsidRPr="00C36678" w:rsidRDefault="00F13B0E" w:rsidP="00162A9B">
            <w:pPr>
              <w:pStyle w:val="Body-Table-TextCentred"/>
              <w:rPr>
                <w:szCs w:val="16"/>
              </w:rPr>
            </w:pPr>
            <w:r w:rsidRPr="00850A89">
              <w:rPr>
                <w:noProof/>
                <w:szCs w:val="16"/>
              </w:rPr>
              <w:t>100%</w:t>
            </w:r>
          </w:p>
        </w:tc>
        <w:tc>
          <w:tcPr>
            <w:tcW w:w="1019" w:type="dxa"/>
            <w:shd w:val="clear" w:color="auto" w:fill="auto"/>
            <w:vAlign w:val="center"/>
          </w:tcPr>
          <w:p w:rsidR="00F13B0E" w:rsidRPr="00C36678" w:rsidRDefault="00F13B0E" w:rsidP="00162A9B">
            <w:pPr>
              <w:pStyle w:val="Body-Table-TextCentred"/>
              <w:rPr>
                <w:szCs w:val="16"/>
              </w:rPr>
            </w:pPr>
            <w:r w:rsidRPr="00850A89">
              <w:rPr>
                <w:noProof/>
                <w:szCs w:val="16"/>
              </w:rPr>
              <w:t>67%</w:t>
            </w:r>
          </w:p>
        </w:tc>
      </w:tr>
      <w:tr w:rsidR="00F13B0E" w:rsidRPr="00C36678" w:rsidTr="00162A9B">
        <w:trPr>
          <w:trHeight w:val="340"/>
        </w:trPr>
        <w:tc>
          <w:tcPr>
            <w:tcW w:w="6574" w:type="dxa"/>
            <w:shd w:val="clear" w:color="auto" w:fill="auto"/>
            <w:vAlign w:val="center"/>
          </w:tcPr>
          <w:p w:rsidR="00F13B0E" w:rsidRPr="00C36678" w:rsidRDefault="00F13B0E" w:rsidP="00162A9B">
            <w:pPr>
              <w:pStyle w:val="Body-Table-Bullet"/>
              <w:rPr>
                <w:rFonts w:eastAsia="Meiryo"/>
                <w:szCs w:val="16"/>
              </w:rPr>
            </w:pPr>
            <w:r w:rsidRPr="00C36678">
              <w:t>their teachers motivate them to learn* (S2038)</w:t>
            </w:r>
          </w:p>
        </w:tc>
        <w:tc>
          <w:tcPr>
            <w:tcW w:w="1019" w:type="dxa"/>
            <w:shd w:val="clear" w:color="auto" w:fill="auto"/>
            <w:vAlign w:val="center"/>
          </w:tcPr>
          <w:p w:rsidR="00F13B0E" w:rsidRPr="00C36678" w:rsidRDefault="00F13B0E" w:rsidP="00162A9B">
            <w:pPr>
              <w:pStyle w:val="Body-Table-TextCentred"/>
              <w:rPr>
                <w:szCs w:val="16"/>
              </w:rPr>
            </w:pPr>
            <w:r w:rsidRPr="00850A89">
              <w:rPr>
                <w:noProof/>
              </w:rPr>
              <w:t>99%</w:t>
            </w:r>
          </w:p>
        </w:tc>
        <w:tc>
          <w:tcPr>
            <w:tcW w:w="1019" w:type="dxa"/>
            <w:shd w:val="clear" w:color="auto" w:fill="auto"/>
            <w:vAlign w:val="center"/>
          </w:tcPr>
          <w:p w:rsidR="00F13B0E" w:rsidRPr="00C36678" w:rsidRDefault="00F13B0E" w:rsidP="00162A9B">
            <w:pPr>
              <w:pStyle w:val="Body-Table-TextCentred"/>
              <w:rPr>
                <w:szCs w:val="16"/>
              </w:rPr>
            </w:pPr>
            <w:r w:rsidRPr="00850A89">
              <w:rPr>
                <w:noProof/>
                <w:szCs w:val="16"/>
              </w:rPr>
              <w:t>100%</w:t>
            </w:r>
          </w:p>
        </w:tc>
        <w:tc>
          <w:tcPr>
            <w:tcW w:w="1019" w:type="dxa"/>
            <w:shd w:val="clear" w:color="auto" w:fill="auto"/>
            <w:vAlign w:val="center"/>
          </w:tcPr>
          <w:p w:rsidR="00F13B0E" w:rsidRPr="00C36678" w:rsidRDefault="00F13B0E" w:rsidP="00162A9B">
            <w:pPr>
              <w:pStyle w:val="Body-Table-TextCentred"/>
              <w:rPr>
                <w:szCs w:val="16"/>
              </w:rPr>
            </w:pPr>
            <w:r w:rsidRPr="00850A89">
              <w:rPr>
                <w:noProof/>
                <w:szCs w:val="16"/>
              </w:rPr>
              <w:t>92%</w:t>
            </w:r>
          </w:p>
        </w:tc>
      </w:tr>
      <w:tr w:rsidR="00F13B0E" w:rsidRPr="00C36678" w:rsidTr="00162A9B">
        <w:trPr>
          <w:trHeight w:val="340"/>
        </w:trPr>
        <w:tc>
          <w:tcPr>
            <w:tcW w:w="6574" w:type="dxa"/>
            <w:shd w:val="clear" w:color="auto" w:fill="auto"/>
            <w:vAlign w:val="center"/>
          </w:tcPr>
          <w:p w:rsidR="00F13B0E" w:rsidRPr="00C36678" w:rsidRDefault="00F13B0E" w:rsidP="00162A9B">
            <w:pPr>
              <w:pStyle w:val="Body-Table-Bullet"/>
              <w:rPr>
                <w:rFonts w:eastAsia="Meiryo"/>
                <w:szCs w:val="16"/>
              </w:rPr>
            </w:pPr>
            <w:r w:rsidRPr="00C36678">
              <w:t>their teachers expect them to do their best* (S2039)</w:t>
            </w:r>
          </w:p>
        </w:tc>
        <w:tc>
          <w:tcPr>
            <w:tcW w:w="1019" w:type="dxa"/>
            <w:shd w:val="clear" w:color="auto" w:fill="auto"/>
            <w:vAlign w:val="center"/>
          </w:tcPr>
          <w:p w:rsidR="00F13B0E" w:rsidRPr="00C36678" w:rsidRDefault="00F13B0E" w:rsidP="00162A9B">
            <w:pPr>
              <w:pStyle w:val="Body-Table-TextCentred"/>
              <w:rPr>
                <w:szCs w:val="16"/>
              </w:rPr>
            </w:pPr>
            <w:r w:rsidRPr="00850A89">
              <w:rPr>
                <w:noProof/>
              </w:rPr>
              <w:t>99%</w:t>
            </w:r>
          </w:p>
        </w:tc>
        <w:tc>
          <w:tcPr>
            <w:tcW w:w="1019" w:type="dxa"/>
            <w:shd w:val="clear" w:color="auto" w:fill="auto"/>
            <w:vAlign w:val="center"/>
          </w:tcPr>
          <w:p w:rsidR="00F13B0E" w:rsidRPr="00C36678" w:rsidRDefault="00F13B0E" w:rsidP="00162A9B">
            <w:pPr>
              <w:pStyle w:val="Body-Table-TextCentred"/>
              <w:rPr>
                <w:szCs w:val="16"/>
              </w:rPr>
            </w:pPr>
            <w:r w:rsidRPr="00850A89">
              <w:rPr>
                <w:noProof/>
                <w:szCs w:val="16"/>
              </w:rPr>
              <w:t>97%</w:t>
            </w:r>
          </w:p>
        </w:tc>
        <w:tc>
          <w:tcPr>
            <w:tcW w:w="1019" w:type="dxa"/>
            <w:shd w:val="clear" w:color="auto" w:fill="auto"/>
            <w:vAlign w:val="center"/>
          </w:tcPr>
          <w:p w:rsidR="00F13B0E" w:rsidRPr="00C36678" w:rsidRDefault="00F13B0E" w:rsidP="00162A9B">
            <w:pPr>
              <w:pStyle w:val="Body-Table-TextCentred"/>
              <w:rPr>
                <w:szCs w:val="16"/>
              </w:rPr>
            </w:pPr>
            <w:r w:rsidRPr="00850A89">
              <w:rPr>
                <w:noProof/>
                <w:szCs w:val="16"/>
              </w:rPr>
              <w:t>94%</w:t>
            </w:r>
          </w:p>
        </w:tc>
      </w:tr>
      <w:tr w:rsidR="00F13B0E" w:rsidRPr="00C36678" w:rsidTr="00162A9B">
        <w:trPr>
          <w:trHeight w:val="340"/>
        </w:trPr>
        <w:tc>
          <w:tcPr>
            <w:tcW w:w="6574" w:type="dxa"/>
            <w:shd w:val="clear" w:color="auto" w:fill="auto"/>
            <w:vAlign w:val="center"/>
          </w:tcPr>
          <w:p w:rsidR="00F13B0E" w:rsidRPr="00C36678" w:rsidRDefault="00F13B0E" w:rsidP="00162A9B">
            <w:pPr>
              <w:pStyle w:val="Body-Table-Bullet"/>
              <w:rPr>
                <w:rFonts w:eastAsia="Meiryo"/>
                <w:szCs w:val="16"/>
              </w:rPr>
            </w:pPr>
            <w:r w:rsidRPr="00C36678">
              <w:t>their teachers provide them with useful feedback about their school work* (S2040)</w:t>
            </w:r>
          </w:p>
        </w:tc>
        <w:tc>
          <w:tcPr>
            <w:tcW w:w="1019" w:type="dxa"/>
            <w:shd w:val="clear" w:color="auto" w:fill="auto"/>
            <w:vAlign w:val="center"/>
          </w:tcPr>
          <w:p w:rsidR="00F13B0E" w:rsidRPr="00C36678" w:rsidRDefault="00F13B0E" w:rsidP="00162A9B">
            <w:pPr>
              <w:pStyle w:val="Body-Table-TextCentred"/>
              <w:rPr>
                <w:szCs w:val="16"/>
              </w:rPr>
            </w:pPr>
            <w:r w:rsidRPr="00850A89">
              <w:rPr>
                <w:noProof/>
              </w:rPr>
              <w:t>91%</w:t>
            </w:r>
          </w:p>
        </w:tc>
        <w:tc>
          <w:tcPr>
            <w:tcW w:w="1019" w:type="dxa"/>
            <w:shd w:val="clear" w:color="auto" w:fill="auto"/>
            <w:vAlign w:val="center"/>
          </w:tcPr>
          <w:p w:rsidR="00F13B0E" w:rsidRPr="00C36678" w:rsidRDefault="00F13B0E" w:rsidP="00162A9B">
            <w:pPr>
              <w:pStyle w:val="Body-Table-TextCentred"/>
              <w:rPr>
                <w:szCs w:val="16"/>
              </w:rPr>
            </w:pPr>
            <w:r w:rsidRPr="00850A89">
              <w:rPr>
                <w:noProof/>
                <w:szCs w:val="16"/>
              </w:rPr>
              <w:t>93%</w:t>
            </w:r>
          </w:p>
        </w:tc>
        <w:tc>
          <w:tcPr>
            <w:tcW w:w="1019" w:type="dxa"/>
            <w:shd w:val="clear" w:color="auto" w:fill="auto"/>
            <w:vAlign w:val="center"/>
          </w:tcPr>
          <w:p w:rsidR="00F13B0E" w:rsidRPr="00C36678" w:rsidRDefault="00F13B0E" w:rsidP="00162A9B">
            <w:pPr>
              <w:pStyle w:val="Body-Table-TextCentred"/>
              <w:rPr>
                <w:szCs w:val="16"/>
              </w:rPr>
            </w:pPr>
            <w:r w:rsidRPr="00850A89">
              <w:rPr>
                <w:noProof/>
                <w:szCs w:val="16"/>
              </w:rPr>
              <w:t>94%</w:t>
            </w:r>
          </w:p>
        </w:tc>
      </w:tr>
      <w:tr w:rsidR="00F13B0E" w:rsidRPr="00C36678" w:rsidTr="00162A9B">
        <w:trPr>
          <w:trHeight w:val="340"/>
        </w:trPr>
        <w:tc>
          <w:tcPr>
            <w:tcW w:w="6574" w:type="dxa"/>
            <w:shd w:val="clear" w:color="auto" w:fill="auto"/>
            <w:vAlign w:val="center"/>
          </w:tcPr>
          <w:p w:rsidR="00F13B0E" w:rsidRPr="00C36678" w:rsidRDefault="00F13B0E" w:rsidP="00162A9B">
            <w:pPr>
              <w:pStyle w:val="Body-Table-Bullet"/>
              <w:rPr>
                <w:rFonts w:eastAsia="Meiryo"/>
                <w:szCs w:val="16"/>
              </w:rPr>
            </w:pPr>
            <w:r w:rsidRPr="00C36678">
              <w:t>teachers treat students fairly at their school* (S2041)</w:t>
            </w:r>
          </w:p>
        </w:tc>
        <w:tc>
          <w:tcPr>
            <w:tcW w:w="1019" w:type="dxa"/>
            <w:shd w:val="clear" w:color="auto" w:fill="auto"/>
            <w:vAlign w:val="center"/>
          </w:tcPr>
          <w:p w:rsidR="00F13B0E" w:rsidRPr="00C36678" w:rsidRDefault="00F13B0E" w:rsidP="00162A9B">
            <w:pPr>
              <w:pStyle w:val="Body-Table-TextCentred"/>
              <w:rPr>
                <w:szCs w:val="16"/>
              </w:rPr>
            </w:pPr>
            <w:r w:rsidRPr="00850A89">
              <w:rPr>
                <w:noProof/>
              </w:rPr>
              <w:t>91%</w:t>
            </w:r>
          </w:p>
        </w:tc>
        <w:tc>
          <w:tcPr>
            <w:tcW w:w="1019" w:type="dxa"/>
            <w:shd w:val="clear" w:color="auto" w:fill="auto"/>
            <w:vAlign w:val="center"/>
          </w:tcPr>
          <w:p w:rsidR="00F13B0E" w:rsidRPr="00C36678" w:rsidRDefault="00F13B0E" w:rsidP="00162A9B">
            <w:pPr>
              <w:pStyle w:val="Body-Table-TextCentred"/>
              <w:rPr>
                <w:szCs w:val="16"/>
              </w:rPr>
            </w:pPr>
            <w:r w:rsidRPr="00850A89">
              <w:rPr>
                <w:noProof/>
                <w:szCs w:val="16"/>
              </w:rPr>
              <w:t>97%</w:t>
            </w:r>
          </w:p>
        </w:tc>
        <w:tc>
          <w:tcPr>
            <w:tcW w:w="1019" w:type="dxa"/>
            <w:shd w:val="clear" w:color="auto" w:fill="auto"/>
            <w:vAlign w:val="center"/>
          </w:tcPr>
          <w:p w:rsidR="00F13B0E" w:rsidRPr="00C36678" w:rsidRDefault="00F13B0E" w:rsidP="00162A9B">
            <w:pPr>
              <w:pStyle w:val="Body-Table-TextCentred"/>
              <w:rPr>
                <w:szCs w:val="16"/>
              </w:rPr>
            </w:pPr>
            <w:r w:rsidRPr="00850A89">
              <w:rPr>
                <w:noProof/>
                <w:szCs w:val="16"/>
              </w:rPr>
              <w:t>87%</w:t>
            </w:r>
          </w:p>
        </w:tc>
      </w:tr>
      <w:tr w:rsidR="00F13B0E" w:rsidRPr="00C36678" w:rsidTr="00162A9B">
        <w:trPr>
          <w:trHeight w:val="340"/>
        </w:trPr>
        <w:tc>
          <w:tcPr>
            <w:tcW w:w="6574" w:type="dxa"/>
            <w:shd w:val="clear" w:color="auto" w:fill="auto"/>
            <w:vAlign w:val="center"/>
          </w:tcPr>
          <w:p w:rsidR="00F13B0E" w:rsidRPr="00C36678" w:rsidRDefault="00F13B0E" w:rsidP="00162A9B">
            <w:pPr>
              <w:pStyle w:val="Body-Table-Bullet"/>
              <w:rPr>
                <w:rFonts w:eastAsia="Meiryo"/>
                <w:szCs w:val="16"/>
              </w:rPr>
            </w:pPr>
            <w:r w:rsidRPr="00C36678">
              <w:t>they can talk to their teachers about their concerns* (S2042)</w:t>
            </w:r>
          </w:p>
        </w:tc>
        <w:tc>
          <w:tcPr>
            <w:tcW w:w="1019" w:type="dxa"/>
            <w:shd w:val="clear" w:color="auto" w:fill="auto"/>
            <w:vAlign w:val="center"/>
          </w:tcPr>
          <w:p w:rsidR="00F13B0E" w:rsidRPr="00C36678" w:rsidRDefault="00F13B0E" w:rsidP="00162A9B">
            <w:pPr>
              <w:pStyle w:val="Body-Table-TextCentred"/>
              <w:rPr>
                <w:szCs w:val="16"/>
              </w:rPr>
            </w:pPr>
            <w:r w:rsidRPr="00850A89">
              <w:rPr>
                <w:noProof/>
              </w:rPr>
              <w:t>82%</w:t>
            </w:r>
          </w:p>
        </w:tc>
        <w:tc>
          <w:tcPr>
            <w:tcW w:w="1019" w:type="dxa"/>
            <w:shd w:val="clear" w:color="auto" w:fill="auto"/>
            <w:vAlign w:val="center"/>
          </w:tcPr>
          <w:p w:rsidR="00F13B0E" w:rsidRPr="00C36678" w:rsidRDefault="00F13B0E" w:rsidP="00162A9B">
            <w:pPr>
              <w:pStyle w:val="Body-Table-TextCentred"/>
              <w:rPr>
                <w:szCs w:val="16"/>
              </w:rPr>
            </w:pPr>
            <w:r w:rsidRPr="00850A89">
              <w:rPr>
                <w:noProof/>
                <w:szCs w:val="16"/>
              </w:rPr>
              <w:t>93%</w:t>
            </w:r>
          </w:p>
        </w:tc>
        <w:tc>
          <w:tcPr>
            <w:tcW w:w="1019" w:type="dxa"/>
            <w:shd w:val="clear" w:color="auto" w:fill="auto"/>
            <w:vAlign w:val="center"/>
          </w:tcPr>
          <w:p w:rsidR="00F13B0E" w:rsidRPr="00C36678" w:rsidRDefault="00F13B0E" w:rsidP="00162A9B">
            <w:pPr>
              <w:pStyle w:val="Body-Table-TextCentred"/>
              <w:rPr>
                <w:szCs w:val="16"/>
              </w:rPr>
            </w:pPr>
            <w:r w:rsidRPr="00850A89">
              <w:rPr>
                <w:noProof/>
                <w:szCs w:val="16"/>
              </w:rPr>
              <w:t>80%</w:t>
            </w:r>
          </w:p>
        </w:tc>
      </w:tr>
      <w:tr w:rsidR="00F13B0E" w:rsidRPr="00C36678" w:rsidTr="00162A9B">
        <w:trPr>
          <w:trHeight w:val="340"/>
        </w:trPr>
        <w:tc>
          <w:tcPr>
            <w:tcW w:w="6574" w:type="dxa"/>
            <w:shd w:val="clear" w:color="auto" w:fill="auto"/>
            <w:vAlign w:val="center"/>
          </w:tcPr>
          <w:p w:rsidR="00F13B0E" w:rsidRPr="00C36678" w:rsidRDefault="00F13B0E" w:rsidP="00162A9B">
            <w:pPr>
              <w:pStyle w:val="Body-Table-Bullet"/>
              <w:rPr>
                <w:rFonts w:eastAsia="Meiryo"/>
                <w:szCs w:val="16"/>
              </w:rPr>
            </w:pPr>
            <w:r w:rsidRPr="00C36678">
              <w:t>their school takes students' opinions seriously* (S2043)</w:t>
            </w:r>
          </w:p>
        </w:tc>
        <w:tc>
          <w:tcPr>
            <w:tcW w:w="1019" w:type="dxa"/>
            <w:shd w:val="clear" w:color="auto" w:fill="auto"/>
            <w:vAlign w:val="center"/>
          </w:tcPr>
          <w:p w:rsidR="00F13B0E" w:rsidRPr="00C36678" w:rsidRDefault="00F13B0E" w:rsidP="00162A9B">
            <w:pPr>
              <w:pStyle w:val="Body-Table-TextCentred"/>
              <w:rPr>
                <w:szCs w:val="16"/>
              </w:rPr>
            </w:pPr>
            <w:r w:rsidRPr="00850A89">
              <w:rPr>
                <w:noProof/>
              </w:rPr>
              <w:t>91%</w:t>
            </w:r>
          </w:p>
        </w:tc>
        <w:tc>
          <w:tcPr>
            <w:tcW w:w="1019" w:type="dxa"/>
            <w:shd w:val="clear" w:color="auto" w:fill="auto"/>
            <w:vAlign w:val="center"/>
          </w:tcPr>
          <w:p w:rsidR="00F13B0E" w:rsidRPr="00C36678" w:rsidRDefault="00F13B0E" w:rsidP="00162A9B">
            <w:pPr>
              <w:pStyle w:val="Body-Table-TextCentred"/>
              <w:rPr>
                <w:szCs w:val="16"/>
              </w:rPr>
            </w:pPr>
            <w:r w:rsidRPr="00850A89">
              <w:rPr>
                <w:noProof/>
                <w:szCs w:val="16"/>
              </w:rPr>
              <w:t>86%</w:t>
            </w:r>
          </w:p>
        </w:tc>
        <w:tc>
          <w:tcPr>
            <w:tcW w:w="1019" w:type="dxa"/>
            <w:shd w:val="clear" w:color="auto" w:fill="auto"/>
            <w:vAlign w:val="center"/>
          </w:tcPr>
          <w:p w:rsidR="00F13B0E" w:rsidRPr="00C36678" w:rsidRDefault="00F13B0E" w:rsidP="00162A9B">
            <w:pPr>
              <w:pStyle w:val="Body-Table-TextCentred"/>
              <w:rPr>
                <w:szCs w:val="16"/>
              </w:rPr>
            </w:pPr>
            <w:r w:rsidRPr="00850A89">
              <w:rPr>
                <w:noProof/>
                <w:szCs w:val="16"/>
              </w:rPr>
              <w:t>80%</w:t>
            </w:r>
          </w:p>
        </w:tc>
      </w:tr>
      <w:tr w:rsidR="00F13B0E" w:rsidRPr="00C36678" w:rsidTr="00162A9B">
        <w:trPr>
          <w:trHeight w:val="340"/>
        </w:trPr>
        <w:tc>
          <w:tcPr>
            <w:tcW w:w="6574" w:type="dxa"/>
            <w:shd w:val="clear" w:color="auto" w:fill="auto"/>
            <w:vAlign w:val="center"/>
          </w:tcPr>
          <w:p w:rsidR="00F13B0E" w:rsidRPr="00C36678" w:rsidRDefault="00F13B0E" w:rsidP="00162A9B">
            <w:pPr>
              <w:pStyle w:val="Body-Table-Bullet"/>
              <w:rPr>
                <w:rFonts w:eastAsia="Meiryo"/>
                <w:szCs w:val="16"/>
              </w:rPr>
            </w:pPr>
            <w:r w:rsidRPr="00C36678">
              <w:t>student behaviour is well managed at their school* (S2044)</w:t>
            </w:r>
          </w:p>
        </w:tc>
        <w:tc>
          <w:tcPr>
            <w:tcW w:w="1019" w:type="dxa"/>
            <w:shd w:val="clear" w:color="auto" w:fill="auto"/>
            <w:vAlign w:val="center"/>
          </w:tcPr>
          <w:p w:rsidR="00F13B0E" w:rsidRPr="00C36678" w:rsidRDefault="00F13B0E" w:rsidP="00162A9B">
            <w:pPr>
              <w:pStyle w:val="Body-Table-TextCentred"/>
              <w:rPr>
                <w:szCs w:val="16"/>
              </w:rPr>
            </w:pPr>
            <w:r w:rsidRPr="00850A89">
              <w:rPr>
                <w:noProof/>
              </w:rPr>
              <w:t>84%</w:t>
            </w:r>
          </w:p>
        </w:tc>
        <w:tc>
          <w:tcPr>
            <w:tcW w:w="1019" w:type="dxa"/>
            <w:shd w:val="clear" w:color="auto" w:fill="auto"/>
            <w:vAlign w:val="center"/>
          </w:tcPr>
          <w:p w:rsidR="00F13B0E" w:rsidRPr="00C36678" w:rsidRDefault="00F13B0E" w:rsidP="00162A9B">
            <w:pPr>
              <w:pStyle w:val="Body-Table-TextCentred"/>
              <w:rPr>
                <w:szCs w:val="16"/>
              </w:rPr>
            </w:pPr>
            <w:r w:rsidRPr="00850A89">
              <w:rPr>
                <w:noProof/>
                <w:szCs w:val="16"/>
              </w:rPr>
              <w:t>90%</w:t>
            </w:r>
          </w:p>
        </w:tc>
        <w:tc>
          <w:tcPr>
            <w:tcW w:w="1019" w:type="dxa"/>
            <w:shd w:val="clear" w:color="auto" w:fill="auto"/>
            <w:vAlign w:val="center"/>
          </w:tcPr>
          <w:p w:rsidR="00F13B0E" w:rsidRPr="00C36678" w:rsidRDefault="00F13B0E" w:rsidP="00162A9B">
            <w:pPr>
              <w:pStyle w:val="Body-Table-TextCentred"/>
              <w:rPr>
                <w:szCs w:val="16"/>
              </w:rPr>
            </w:pPr>
            <w:r w:rsidRPr="00850A89">
              <w:rPr>
                <w:noProof/>
                <w:szCs w:val="16"/>
              </w:rPr>
              <w:t>57%</w:t>
            </w:r>
          </w:p>
        </w:tc>
      </w:tr>
      <w:tr w:rsidR="00F13B0E" w:rsidRPr="00C36678" w:rsidTr="00162A9B">
        <w:trPr>
          <w:trHeight w:val="340"/>
        </w:trPr>
        <w:tc>
          <w:tcPr>
            <w:tcW w:w="6574" w:type="dxa"/>
            <w:shd w:val="clear" w:color="auto" w:fill="auto"/>
            <w:vAlign w:val="center"/>
          </w:tcPr>
          <w:p w:rsidR="00F13B0E" w:rsidRPr="00C36678" w:rsidRDefault="00F13B0E" w:rsidP="00162A9B">
            <w:pPr>
              <w:pStyle w:val="Body-Table-Bullet"/>
              <w:rPr>
                <w:rFonts w:eastAsia="Meiryo"/>
                <w:szCs w:val="16"/>
              </w:rPr>
            </w:pPr>
            <w:r w:rsidRPr="00C36678">
              <w:t>their school looks for ways to improve* (S2045)</w:t>
            </w:r>
          </w:p>
        </w:tc>
        <w:tc>
          <w:tcPr>
            <w:tcW w:w="1019" w:type="dxa"/>
            <w:shd w:val="clear" w:color="auto" w:fill="auto"/>
            <w:vAlign w:val="center"/>
          </w:tcPr>
          <w:p w:rsidR="00F13B0E" w:rsidRPr="00C36678" w:rsidRDefault="00F13B0E" w:rsidP="00162A9B">
            <w:pPr>
              <w:pStyle w:val="Body-Table-TextCentred"/>
              <w:rPr>
                <w:szCs w:val="16"/>
              </w:rPr>
            </w:pPr>
            <w:r w:rsidRPr="00850A89">
              <w:rPr>
                <w:noProof/>
              </w:rPr>
              <w:t>97%</w:t>
            </w:r>
          </w:p>
        </w:tc>
        <w:tc>
          <w:tcPr>
            <w:tcW w:w="1019" w:type="dxa"/>
            <w:shd w:val="clear" w:color="auto" w:fill="auto"/>
            <w:vAlign w:val="center"/>
          </w:tcPr>
          <w:p w:rsidR="00F13B0E" w:rsidRPr="00C36678" w:rsidRDefault="00F13B0E" w:rsidP="00162A9B">
            <w:pPr>
              <w:pStyle w:val="Body-Table-TextCentred"/>
              <w:rPr>
                <w:szCs w:val="16"/>
              </w:rPr>
            </w:pPr>
            <w:r w:rsidRPr="00850A89">
              <w:rPr>
                <w:noProof/>
                <w:szCs w:val="16"/>
              </w:rPr>
              <w:t>100%</w:t>
            </w:r>
          </w:p>
        </w:tc>
        <w:tc>
          <w:tcPr>
            <w:tcW w:w="1019" w:type="dxa"/>
            <w:shd w:val="clear" w:color="auto" w:fill="auto"/>
            <w:vAlign w:val="center"/>
          </w:tcPr>
          <w:p w:rsidR="00F13B0E" w:rsidRPr="00C36678" w:rsidRDefault="00F13B0E" w:rsidP="00162A9B">
            <w:pPr>
              <w:pStyle w:val="Body-Table-TextCentred"/>
              <w:rPr>
                <w:szCs w:val="16"/>
              </w:rPr>
            </w:pPr>
            <w:r w:rsidRPr="00850A89">
              <w:rPr>
                <w:noProof/>
                <w:szCs w:val="16"/>
              </w:rPr>
              <w:t>91%</w:t>
            </w:r>
          </w:p>
        </w:tc>
      </w:tr>
      <w:tr w:rsidR="00F13B0E" w:rsidRPr="00C36678" w:rsidTr="00162A9B">
        <w:trPr>
          <w:trHeight w:val="340"/>
        </w:trPr>
        <w:tc>
          <w:tcPr>
            <w:tcW w:w="6574" w:type="dxa"/>
            <w:shd w:val="clear" w:color="auto" w:fill="auto"/>
            <w:vAlign w:val="center"/>
          </w:tcPr>
          <w:p w:rsidR="00F13B0E" w:rsidRPr="00C36678" w:rsidRDefault="00F13B0E" w:rsidP="00162A9B">
            <w:pPr>
              <w:pStyle w:val="Body-Table-Bullet"/>
              <w:rPr>
                <w:rFonts w:eastAsia="Meiryo"/>
                <w:szCs w:val="16"/>
              </w:rPr>
            </w:pPr>
            <w:r w:rsidRPr="00C36678">
              <w:t>their school is well maintained* (S2046)</w:t>
            </w:r>
          </w:p>
        </w:tc>
        <w:tc>
          <w:tcPr>
            <w:tcW w:w="1019" w:type="dxa"/>
            <w:shd w:val="clear" w:color="auto" w:fill="auto"/>
            <w:vAlign w:val="center"/>
          </w:tcPr>
          <w:p w:rsidR="00F13B0E" w:rsidRPr="00C36678" w:rsidRDefault="00F13B0E" w:rsidP="00162A9B">
            <w:pPr>
              <w:pStyle w:val="Body-Table-TextCentred"/>
              <w:rPr>
                <w:szCs w:val="16"/>
              </w:rPr>
            </w:pPr>
            <w:r w:rsidRPr="00850A89">
              <w:rPr>
                <w:noProof/>
              </w:rPr>
              <w:t>94%</w:t>
            </w:r>
          </w:p>
        </w:tc>
        <w:tc>
          <w:tcPr>
            <w:tcW w:w="1019" w:type="dxa"/>
            <w:shd w:val="clear" w:color="auto" w:fill="auto"/>
            <w:vAlign w:val="center"/>
          </w:tcPr>
          <w:p w:rsidR="00F13B0E" w:rsidRPr="00C36678" w:rsidRDefault="00F13B0E" w:rsidP="00162A9B">
            <w:pPr>
              <w:pStyle w:val="Body-Table-TextCentred"/>
              <w:rPr>
                <w:szCs w:val="16"/>
              </w:rPr>
            </w:pPr>
            <w:r w:rsidRPr="00850A89">
              <w:rPr>
                <w:noProof/>
                <w:szCs w:val="16"/>
              </w:rPr>
              <w:t>100%</w:t>
            </w:r>
          </w:p>
        </w:tc>
        <w:tc>
          <w:tcPr>
            <w:tcW w:w="1019" w:type="dxa"/>
            <w:shd w:val="clear" w:color="auto" w:fill="auto"/>
            <w:vAlign w:val="center"/>
          </w:tcPr>
          <w:p w:rsidR="00F13B0E" w:rsidRPr="00C36678" w:rsidRDefault="00F13B0E" w:rsidP="00162A9B">
            <w:pPr>
              <w:pStyle w:val="Body-Table-TextCentred"/>
              <w:rPr>
                <w:szCs w:val="16"/>
              </w:rPr>
            </w:pPr>
            <w:r w:rsidRPr="00850A89">
              <w:rPr>
                <w:noProof/>
                <w:szCs w:val="16"/>
              </w:rPr>
              <w:t>78%</w:t>
            </w:r>
          </w:p>
        </w:tc>
      </w:tr>
      <w:tr w:rsidR="00F13B0E" w:rsidRPr="00C36678" w:rsidTr="00162A9B">
        <w:trPr>
          <w:trHeight w:val="340"/>
        </w:trPr>
        <w:tc>
          <w:tcPr>
            <w:tcW w:w="6574" w:type="dxa"/>
            <w:shd w:val="clear" w:color="auto" w:fill="auto"/>
            <w:vAlign w:val="center"/>
          </w:tcPr>
          <w:p w:rsidR="00F13B0E" w:rsidRPr="00C36678" w:rsidRDefault="00F13B0E" w:rsidP="00162A9B">
            <w:pPr>
              <w:pStyle w:val="Body-Table-Bullet"/>
              <w:rPr>
                <w:rFonts w:eastAsia="Meiryo"/>
                <w:szCs w:val="16"/>
              </w:rPr>
            </w:pPr>
            <w:r w:rsidRPr="00C36678">
              <w:t>their school gives them opportunities to do interesting things* (S2047)</w:t>
            </w:r>
          </w:p>
        </w:tc>
        <w:tc>
          <w:tcPr>
            <w:tcW w:w="1019" w:type="dxa"/>
            <w:shd w:val="clear" w:color="auto" w:fill="auto"/>
            <w:vAlign w:val="center"/>
          </w:tcPr>
          <w:p w:rsidR="00F13B0E" w:rsidRPr="00C36678" w:rsidRDefault="00F13B0E" w:rsidP="00162A9B">
            <w:pPr>
              <w:pStyle w:val="Body-Table-TextCentred"/>
              <w:rPr>
                <w:szCs w:val="16"/>
              </w:rPr>
            </w:pPr>
            <w:r w:rsidRPr="00850A89">
              <w:rPr>
                <w:noProof/>
              </w:rPr>
              <w:t>86%</w:t>
            </w:r>
          </w:p>
        </w:tc>
        <w:tc>
          <w:tcPr>
            <w:tcW w:w="1019" w:type="dxa"/>
            <w:shd w:val="clear" w:color="auto" w:fill="auto"/>
            <w:vAlign w:val="center"/>
          </w:tcPr>
          <w:p w:rsidR="00F13B0E" w:rsidRPr="00C36678" w:rsidRDefault="00F13B0E" w:rsidP="00162A9B">
            <w:pPr>
              <w:pStyle w:val="Body-Table-TextCentred"/>
              <w:rPr>
                <w:szCs w:val="16"/>
              </w:rPr>
            </w:pPr>
            <w:r w:rsidRPr="00850A89">
              <w:rPr>
                <w:noProof/>
                <w:szCs w:val="16"/>
              </w:rPr>
              <w:t>90%</w:t>
            </w:r>
          </w:p>
        </w:tc>
        <w:tc>
          <w:tcPr>
            <w:tcW w:w="1019" w:type="dxa"/>
            <w:shd w:val="clear" w:color="auto" w:fill="auto"/>
            <w:vAlign w:val="center"/>
          </w:tcPr>
          <w:p w:rsidR="00F13B0E" w:rsidRPr="00C36678" w:rsidRDefault="00F13B0E" w:rsidP="00162A9B">
            <w:pPr>
              <w:pStyle w:val="Body-Table-TextCentred"/>
              <w:rPr>
                <w:szCs w:val="16"/>
              </w:rPr>
            </w:pPr>
            <w:r w:rsidRPr="00850A89">
              <w:rPr>
                <w:noProof/>
                <w:szCs w:val="16"/>
              </w:rPr>
              <w:t>96%</w:t>
            </w:r>
          </w:p>
        </w:tc>
      </w:tr>
      <w:tr w:rsidR="00F13B0E" w:rsidRPr="00C36678" w:rsidTr="00162A9B">
        <w:trPr>
          <w:trHeight w:val="391"/>
        </w:trPr>
        <w:tc>
          <w:tcPr>
            <w:tcW w:w="9631" w:type="dxa"/>
            <w:gridSpan w:val="4"/>
            <w:tcBorders>
              <w:left w:val="nil"/>
              <w:bottom w:val="nil"/>
              <w:right w:val="nil"/>
            </w:tcBorders>
            <w:shd w:val="clear" w:color="auto" w:fill="auto"/>
            <w:vAlign w:val="center"/>
          </w:tcPr>
          <w:p w:rsidR="00F13B0E" w:rsidRPr="00C36678" w:rsidRDefault="00F13B0E" w:rsidP="00162A9B">
            <w:pPr>
              <w:pStyle w:val="Body-Text-Smallspace"/>
            </w:pPr>
          </w:p>
          <w:p w:rsidR="00F13B0E" w:rsidRPr="00C36678" w:rsidRDefault="00F13B0E" w:rsidP="00162A9B">
            <w:pPr>
              <w:pStyle w:val="Body-Table-Note"/>
            </w:pPr>
            <w:r w:rsidRPr="00C36678">
              <w:t>* Nationally agreed student and parent/caregiver items.</w:t>
            </w:r>
          </w:p>
          <w:p w:rsidR="00F13B0E" w:rsidRPr="00C36678" w:rsidRDefault="00F13B0E" w:rsidP="00162A9B">
            <w:pPr>
              <w:pStyle w:val="Body-Table-Note"/>
            </w:pPr>
            <w:r w:rsidRPr="00C36678">
              <w:t># ‘Agree’ represents the percentage of respondents who Somewhat Agree, Agree or Strongly Agree with the statement.</w:t>
            </w:r>
          </w:p>
          <w:p w:rsidR="00F13B0E" w:rsidRPr="00C36678" w:rsidRDefault="00F13B0E" w:rsidP="00162A9B">
            <w:pPr>
              <w:pStyle w:val="Body-Table-Note"/>
            </w:pPr>
            <w:r w:rsidRPr="00C36678">
              <w:t>DW = Data withheld to ensure confidentiality.</w:t>
            </w:r>
          </w:p>
        </w:tc>
      </w:tr>
    </w:tbl>
    <w:p w:rsidR="00F13B0E" w:rsidRPr="00C36678" w:rsidRDefault="00F13B0E" w:rsidP="00907B51">
      <w:pPr>
        <w:pStyle w:val="Body-Text"/>
      </w:pPr>
    </w:p>
    <w:p w:rsidR="00F13B0E" w:rsidRPr="00C36678" w:rsidRDefault="00F13B0E" w:rsidP="004D4B7E">
      <w:pPr>
        <w:pStyle w:val="TableCaption-AR"/>
      </w:pPr>
      <w:r w:rsidRPr="00C36678">
        <w:t>Table 5: Staff opinion survey</w:t>
      </w:r>
    </w:p>
    <w:tbl>
      <w:tblPr>
        <w:tblW w:w="9645"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574"/>
        <w:gridCol w:w="1023"/>
        <w:gridCol w:w="1024"/>
        <w:gridCol w:w="1024"/>
      </w:tblGrid>
      <w:tr w:rsidR="00F13B0E" w:rsidRPr="00C36678" w:rsidTr="00AD614C">
        <w:trPr>
          <w:trHeight w:val="340"/>
          <w:tblHeader/>
        </w:trPr>
        <w:tc>
          <w:tcPr>
            <w:tcW w:w="6574" w:type="dxa"/>
            <w:shd w:val="clear" w:color="auto" w:fill="C1ECFF"/>
            <w:vAlign w:val="center"/>
          </w:tcPr>
          <w:p w:rsidR="00F13B0E" w:rsidRPr="00C36678" w:rsidRDefault="00F13B0E" w:rsidP="00F224E9">
            <w:pPr>
              <w:pStyle w:val="Body-Table-Heading"/>
            </w:pPr>
            <w:r w:rsidRPr="00C36678">
              <w:t>Percentage of school staff who agree</w:t>
            </w:r>
            <w:r w:rsidRPr="00C36678">
              <w:rPr>
                <w:vertAlign w:val="superscript"/>
              </w:rPr>
              <w:t>#</w:t>
            </w:r>
            <w:r w:rsidRPr="00C36678">
              <w:t xml:space="preserve"> that:</w:t>
            </w:r>
          </w:p>
        </w:tc>
        <w:tc>
          <w:tcPr>
            <w:tcW w:w="1023" w:type="dxa"/>
            <w:shd w:val="clear" w:color="auto" w:fill="C1ECFF"/>
            <w:vAlign w:val="center"/>
          </w:tcPr>
          <w:p w:rsidR="00F13B0E" w:rsidRPr="00C36678" w:rsidRDefault="00F13B0E" w:rsidP="00B81905">
            <w:pPr>
              <w:pStyle w:val="Body-Table-HeadingCentred"/>
            </w:pPr>
            <w:r w:rsidRPr="00C36678">
              <w:t>2016</w:t>
            </w:r>
          </w:p>
        </w:tc>
        <w:tc>
          <w:tcPr>
            <w:tcW w:w="1024" w:type="dxa"/>
            <w:shd w:val="clear" w:color="auto" w:fill="C1ECFF"/>
            <w:vAlign w:val="center"/>
          </w:tcPr>
          <w:p w:rsidR="00F13B0E" w:rsidRPr="00C36678" w:rsidRDefault="00F13B0E" w:rsidP="00B81905">
            <w:pPr>
              <w:pStyle w:val="Body-Table-HeadingCentred"/>
            </w:pPr>
            <w:r w:rsidRPr="00C36678">
              <w:t>2017</w:t>
            </w:r>
          </w:p>
        </w:tc>
        <w:tc>
          <w:tcPr>
            <w:tcW w:w="1024" w:type="dxa"/>
            <w:shd w:val="clear" w:color="auto" w:fill="C1ECFF"/>
            <w:vAlign w:val="center"/>
          </w:tcPr>
          <w:p w:rsidR="00F13B0E" w:rsidRPr="00C36678" w:rsidRDefault="00F13B0E" w:rsidP="00B81905">
            <w:pPr>
              <w:pStyle w:val="Body-Table-HeadingCentred"/>
            </w:pPr>
            <w:r w:rsidRPr="00C36678">
              <w:t>2018</w:t>
            </w:r>
          </w:p>
        </w:tc>
      </w:tr>
      <w:tr w:rsidR="00F13B0E" w:rsidRPr="00C36678" w:rsidTr="00AD614C">
        <w:trPr>
          <w:trHeight w:val="340"/>
        </w:trPr>
        <w:tc>
          <w:tcPr>
            <w:tcW w:w="6574" w:type="dxa"/>
            <w:shd w:val="clear" w:color="auto" w:fill="auto"/>
            <w:vAlign w:val="center"/>
          </w:tcPr>
          <w:p w:rsidR="00F13B0E" w:rsidRPr="00C36678" w:rsidRDefault="00F13B0E" w:rsidP="005C58D0">
            <w:pPr>
              <w:pStyle w:val="Body-Table-Bullet"/>
              <w:rPr>
                <w:rFonts w:eastAsia="Meiryo"/>
              </w:rPr>
            </w:pPr>
            <w:r w:rsidRPr="00C36678">
              <w:rPr>
                <w:rFonts w:eastAsia="Meiryo"/>
              </w:rPr>
              <w:t>they enjoy working at their school (S2069)</w:t>
            </w:r>
          </w:p>
        </w:tc>
        <w:tc>
          <w:tcPr>
            <w:tcW w:w="1023" w:type="dxa"/>
            <w:shd w:val="clear" w:color="auto" w:fill="auto"/>
            <w:vAlign w:val="center"/>
          </w:tcPr>
          <w:p w:rsidR="00F13B0E" w:rsidRPr="00C36678" w:rsidRDefault="00F13B0E" w:rsidP="00016FE6">
            <w:pPr>
              <w:pStyle w:val="Body-Table-TextCentred"/>
            </w:pPr>
            <w:r w:rsidRPr="00850A89">
              <w:rPr>
                <w:noProof/>
              </w:rPr>
              <w:t>95%</w:t>
            </w:r>
          </w:p>
        </w:tc>
        <w:tc>
          <w:tcPr>
            <w:tcW w:w="1024" w:type="dxa"/>
            <w:shd w:val="clear" w:color="auto" w:fill="auto"/>
            <w:vAlign w:val="center"/>
          </w:tcPr>
          <w:p w:rsidR="00F13B0E" w:rsidRPr="00C36678" w:rsidRDefault="00F13B0E" w:rsidP="00016FE6">
            <w:pPr>
              <w:pStyle w:val="Body-Table-TextCentred"/>
            </w:pPr>
            <w:r w:rsidRPr="00850A89">
              <w:rPr>
                <w:noProof/>
              </w:rPr>
              <w:t>95%</w:t>
            </w:r>
          </w:p>
        </w:tc>
        <w:tc>
          <w:tcPr>
            <w:tcW w:w="1024" w:type="dxa"/>
            <w:shd w:val="clear" w:color="auto" w:fill="auto"/>
            <w:vAlign w:val="center"/>
          </w:tcPr>
          <w:p w:rsidR="00F13B0E" w:rsidRPr="00C36678" w:rsidRDefault="00F13B0E" w:rsidP="00016FE6">
            <w:pPr>
              <w:pStyle w:val="Body-Table-TextCentred"/>
            </w:pPr>
            <w:r w:rsidRPr="00850A89">
              <w:rPr>
                <w:noProof/>
              </w:rPr>
              <w:t>88%</w:t>
            </w:r>
          </w:p>
        </w:tc>
      </w:tr>
      <w:tr w:rsidR="00F13B0E" w:rsidRPr="00C36678" w:rsidTr="00AD614C">
        <w:trPr>
          <w:trHeight w:val="340"/>
        </w:trPr>
        <w:tc>
          <w:tcPr>
            <w:tcW w:w="6574" w:type="dxa"/>
            <w:shd w:val="clear" w:color="auto" w:fill="auto"/>
            <w:vAlign w:val="center"/>
          </w:tcPr>
          <w:p w:rsidR="00F13B0E" w:rsidRPr="00C36678" w:rsidRDefault="00F13B0E" w:rsidP="005C58D0">
            <w:pPr>
              <w:pStyle w:val="Body-Table-Bullet"/>
              <w:rPr>
                <w:rFonts w:eastAsia="Meiryo"/>
              </w:rPr>
            </w:pPr>
            <w:r w:rsidRPr="00C36678">
              <w:rPr>
                <w:rFonts w:eastAsia="Meiryo"/>
              </w:rPr>
              <w:t>they feel that their school is a safe place in which to work (S2070)</w:t>
            </w:r>
          </w:p>
        </w:tc>
        <w:tc>
          <w:tcPr>
            <w:tcW w:w="1023" w:type="dxa"/>
            <w:shd w:val="clear" w:color="auto" w:fill="auto"/>
            <w:vAlign w:val="center"/>
          </w:tcPr>
          <w:p w:rsidR="00F13B0E" w:rsidRPr="00C36678" w:rsidRDefault="00F13B0E" w:rsidP="00016FE6">
            <w:pPr>
              <w:pStyle w:val="Body-Table-TextCentred"/>
            </w:pPr>
            <w:r w:rsidRPr="00850A89">
              <w:rPr>
                <w:noProof/>
              </w:rPr>
              <w:t>100%</w:t>
            </w:r>
          </w:p>
        </w:tc>
        <w:tc>
          <w:tcPr>
            <w:tcW w:w="1024" w:type="dxa"/>
            <w:shd w:val="clear" w:color="auto" w:fill="auto"/>
            <w:vAlign w:val="center"/>
          </w:tcPr>
          <w:p w:rsidR="00F13B0E" w:rsidRPr="00C36678" w:rsidRDefault="00F13B0E" w:rsidP="00016FE6">
            <w:pPr>
              <w:pStyle w:val="Body-Table-TextCentred"/>
            </w:pPr>
            <w:r w:rsidRPr="00850A89">
              <w:rPr>
                <w:noProof/>
              </w:rPr>
              <w:t>95%</w:t>
            </w:r>
          </w:p>
        </w:tc>
        <w:tc>
          <w:tcPr>
            <w:tcW w:w="1024" w:type="dxa"/>
            <w:shd w:val="clear" w:color="auto" w:fill="auto"/>
            <w:vAlign w:val="center"/>
          </w:tcPr>
          <w:p w:rsidR="00F13B0E" w:rsidRPr="00C36678" w:rsidRDefault="00F13B0E" w:rsidP="00016FE6">
            <w:pPr>
              <w:pStyle w:val="Body-Table-TextCentred"/>
            </w:pPr>
            <w:r w:rsidRPr="00850A89">
              <w:rPr>
                <w:noProof/>
              </w:rPr>
              <w:t>82%</w:t>
            </w:r>
          </w:p>
        </w:tc>
      </w:tr>
      <w:tr w:rsidR="00F13B0E" w:rsidRPr="00C36678" w:rsidTr="00AD614C">
        <w:trPr>
          <w:trHeight w:val="340"/>
        </w:trPr>
        <w:tc>
          <w:tcPr>
            <w:tcW w:w="6574" w:type="dxa"/>
            <w:shd w:val="clear" w:color="auto" w:fill="auto"/>
            <w:vAlign w:val="center"/>
          </w:tcPr>
          <w:p w:rsidR="00F13B0E" w:rsidRPr="00C36678" w:rsidRDefault="00F13B0E" w:rsidP="005C58D0">
            <w:pPr>
              <w:pStyle w:val="Body-Table-Bullet"/>
              <w:rPr>
                <w:rFonts w:eastAsia="Meiryo"/>
              </w:rPr>
            </w:pPr>
            <w:r w:rsidRPr="00C36678">
              <w:rPr>
                <w:rFonts w:eastAsia="Meiryo"/>
              </w:rPr>
              <w:t>they receive useful feedback about their work at their school (S2071)</w:t>
            </w:r>
          </w:p>
        </w:tc>
        <w:tc>
          <w:tcPr>
            <w:tcW w:w="1023" w:type="dxa"/>
            <w:shd w:val="clear" w:color="auto" w:fill="auto"/>
            <w:vAlign w:val="center"/>
          </w:tcPr>
          <w:p w:rsidR="00F13B0E" w:rsidRPr="00C36678" w:rsidRDefault="00F13B0E" w:rsidP="00016FE6">
            <w:pPr>
              <w:pStyle w:val="Body-Table-TextCentred"/>
            </w:pPr>
            <w:r w:rsidRPr="00850A89">
              <w:rPr>
                <w:noProof/>
              </w:rPr>
              <w:t>80%</w:t>
            </w:r>
          </w:p>
        </w:tc>
        <w:tc>
          <w:tcPr>
            <w:tcW w:w="1024" w:type="dxa"/>
            <w:shd w:val="clear" w:color="auto" w:fill="auto"/>
            <w:vAlign w:val="center"/>
          </w:tcPr>
          <w:p w:rsidR="00F13B0E" w:rsidRPr="00C36678" w:rsidRDefault="00F13B0E" w:rsidP="00016FE6">
            <w:pPr>
              <w:pStyle w:val="Body-Table-TextCentred"/>
            </w:pPr>
            <w:r w:rsidRPr="00850A89">
              <w:rPr>
                <w:noProof/>
              </w:rPr>
              <w:t>89%</w:t>
            </w:r>
          </w:p>
        </w:tc>
        <w:tc>
          <w:tcPr>
            <w:tcW w:w="1024" w:type="dxa"/>
            <w:shd w:val="clear" w:color="auto" w:fill="auto"/>
            <w:vAlign w:val="center"/>
          </w:tcPr>
          <w:p w:rsidR="00F13B0E" w:rsidRPr="00C36678" w:rsidRDefault="00F13B0E" w:rsidP="00016FE6">
            <w:pPr>
              <w:pStyle w:val="Body-Table-TextCentred"/>
            </w:pPr>
            <w:r w:rsidRPr="00850A89">
              <w:rPr>
                <w:noProof/>
              </w:rPr>
              <w:t>75%</w:t>
            </w:r>
          </w:p>
        </w:tc>
      </w:tr>
      <w:tr w:rsidR="00F13B0E" w:rsidRPr="00C36678" w:rsidTr="00AD614C">
        <w:trPr>
          <w:trHeight w:val="340"/>
        </w:trPr>
        <w:tc>
          <w:tcPr>
            <w:tcW w:w="6574" w:type="dxa"/>
            <w:shd w:val="clear" w:color="auto" w:fill="auto"/>
            <w:vAlign w:val="center"/>
          </w:tcPr>
          <w:p w:rsidR="00F13B0E" w:rsidRPr="00C36678" w:rsidRDefault="00F13B0E" w:rsidP="005C58D0">
            <w:pPr>
              <w:pStyle w:val="Body-Table-Bullet"/>
              <w:rPr>
                <w:rFonts w:eastAsia="Meiryo"/>
              </w:rPr>
            </w:pPr>
            <w:r w:rsidRPr="00C36678">
              <w:rPr>
                <w:rFonts w:eastAsia="Meiryo"/>
              </w:rPr>
              <w:t>they feel confident embedding Aboriginal and Torres Strait Islander perspectives across the learning areas (S2114)</w:t>
            </w:r>
          </w:p>
        </w:tc>
        <w:tc>
          <w:tcPr>
            <w:tcW w:w="1023" w:type="dxa"/>
            <w:shd w:val="clear" w:color="auto" w:fill="auto"/>
            <w:vAlign w:val="center"/>
          </w:tcPr>
          <w:p w:rsidR="00F13B0E" w:rsidRPr="00C36678" w:rsidRDefault="00F13B0E" w:rsidP="00016FE6">
            <w:pPr>
              <w:pStyle w:val="Body-Table-TextCentred"/>
            </w:pPr>
            <w:r w:rsidRPr="00850A89">
              <w:rPr>
                <w:noProof/>
              </w:rPr>
              <w:t>100%</w:t>
            </w:r>
          </w:p>
        </w:tc>
        <w:tc>
          <w:tcPr>
            <w:tcW w:w="1024" w:type="dxa"/>
            <w:shd w:val="clear" w:color="auto" w:fill="auto"/>
            <w:vAlign w:val="center"/>
          </w:tcPr>
          <w:p w:rsidR="00F13B0E" w:rsidRPr="00C36678" w:rsidRDefault="00F13B0E" w:rsidP="00016FE6">
            <w:pPr>
              <w:pStyle w:val="Body-Table-TextCentred"/>
            </w:pPr>
            <w:r w:rsidRPr="00850A89">
              <w:rPr>
                <w:noProof/>
              </w:rPr>
              <w:t>75%</w:t>
            </w:r>
          </w:p>
        </w:tc>
        <w:tc>
          <w:tcPr>
            <w:tcW w:w="1024" w:type="dxa"/>
            <w:shd w:val="clear" w:color="auto" w:fill="auto"/>
            <w:vAlign w:val="center"/>
          </w:tcPr>
          <w:p w:rsidR="00F13B0E" w:rsidRPr="00C36678" w:rsidRDefault="00F13B0E" w:rsidP="00016FE6">
            <w:pPr>
              <w:pStyle w:val="Body-Table-TextCentred"/>
            </w:pPr>
            <w:r w:rsidRPr="00850A89">
              <w:rPr>
                <w:noProof/>
              </w:rPr>
              <w:t>75%</w:t>
            </w:r>
          </w:p>
        </w:tc>
      </w:tr>
      <w:tr w:rsidR="00F13B0E" w:rsidRPr="00C36678" w:rsidTr="00AD614C">
        <w:trPr>
          <w:trHeight w:val="340"/>
        </w:trPr>
        <w:tc>
          <w:tcPr>
            <w:tcW w:w="6574" w:type="dxa"/>
            <w:shd w:val="clear" w:color="auto" w:fill="auto"/>
            <w:vAlign w:val="center"/>
          </w:tcPr>
          <w:p w:rsidR="00F13B0E" w:rsidRPr="00C36678" w:rsidRDefault="00F13B0E" w:rsidP="005C58D0">
            <w:pPr>
              <w:pStyle w:val="Body-Table-Bullet"/>
              <w:rPr>
                <w:rFonts w:eastAsia="Meiryo"/>
              </w:rPr>
            </w:pPr>
            <w:r w:rsidRPr="00C36678">
              <w:rPr>
                <w:rFonts w:eastAsia="Meiryo"/>
              </w:rPr>
              <w:t>students are encouraged to do their best at their school (S2072)</w:t>
            </w:r>
          </w:p>
        </w:tc>
        <w:tc>
          <w:tcPr>
            <w:tcW w:w="1023" w:type="dxa"/>
            <w:shd w:val="clear" w:color="auto" w:fill="auto"/>
            <w:vAlign w:val="center"/>
          </w:tcPr>
          <w:p w:rsidR="00F13B0E" w:rsidRPr="00C36678" w:rsidRDefault="00F13B0E" w:rsidP="00016FE6">
            <w:pPr>
              <w:pStyle w:val="Body-Table-TextCentred"/>
            </w:pPr>
            <w:r w:rsidRPr="00850A89">
              <w:rPr>
                <w:noProof/>
              </w:rPr>
              <w:t>100%</w:t>
            </w:r>
          </w:p>
        </w:tc>
        <w:tc>
          <w:tcPr>
            <w:tcW w:w="1024" w:type="dxa"/>
            <w:shd w:val="clear" w:color="auto" w:fill="auto"/>
            <w:vAlign w:val="center"/>
          </w:tcPr>
          <w:p w:rsidR="00F13B0E" w:rsidRPr="00C36678" w:rsidRDefault="00F13B0E" w:rsidP="00016FE6">
            <w:pPr>
              <w:pStyle w:val="Body-Table-TextCentred"/>
            </w:pPr>
            <w:r w:rsidRPr="00850A89">
              <w:rPr>
                <w:noProof/>
              </w:rPr>
              <w:t>94%</w:t>
            </w:r>
          </w:p>
        </w:tc>
        <w:tc>
          <w:tcPr>
            <w:tcW w:w="1024" w:type="dxa"/>
            <w:shd w:val="clear" w:color="auto" w:fill="auto"/>
            <w:vAlign w:val="center"/>
          </w:tcPr>
          <w:p w:rsidR="00F13B0E" w:rsidRPr="00C36678" w:rsidRDefault="00F13B0E" w:rsidP="00016FE6">
            <w:pPr>
              <w:pStyle w:val="Body-Table-TextCentred"/>
            </w:pPr>
            <w:r w:rsidRPr="00850A89">
              <w:rPr>
                <w:noProof/>
              </w:rPr>
              <w:t>88%</w:t>
            </w:r>
          </w:p>
        </w:tc>
      </w:tr>
      <w:tr w:rsidR="00F13B0E" w:rsidRPr="00C36678" w:rsidTr="00AD614C">
        <w:trPr>
          <w:trHeight w:val="340"/>
        </w:trPr>
        <w:tc>
          <w:tcPr>
            <w:tcW w:w="6574" w:type="dxa"/>
            <w:shd w:val="clear" w:color="auto" w:fill="auto"/>
            <w:vAlign w:val="center"/>
          </w:tcPr>
          <w:p w:rsidR="00F13B0E" w:rsidRPr="00C36678" w:rsidRDefault="00F13B0E" w:rsidP="005C58D0">
            <w:pPr>
              <w:pStyle w:val="Body-Table-Bullet"/>
              <w:rPr>
                <w:rFonts w:eastAsia="Meiryo"/>
              </w:rPr>
            </w:pPr>
            <w:r w:rsidRPr="00C36678">
              <w:rPr>
                <w:rFonts w:eastAsia="Meiryo"/>
              </w:rPr>
              <w:lastRenderedPageBreak/>
              <w:t>students are treated fairly at their school (S2073)</w:t>
            </w:r>
          </w:p>
        </w:tc>
        <w:tc>
          <w:tcPr>
            <w:tcW w:w="1023" w:type="dxa"/>
            <w:shd w:val="clear" w:color="auto" w:fill="auto"/>
            <w:vAlign w:val="center"/>
          </w:tcPr>
          <w:p w:rsidR="00F13B0E" w:rsidRPr="00C36678" w:rsidRDefault="00F13B0E" w:rsidP="00016FE6">
            <w:pPr>
              <w:pStyle w:val="Body-Table-TextCentred"/>
            </w:pPr>
            <w:r w:rsidRPr="00850A89">
              <w:rPr>
                <w:noProof/>
              </w:rPr>
              <w:t>90%</w:t>
            </w:r>
          </w:p>
        </w:tc>
        <w:tc>
          <w:tcPr>
            <w:tcW w:w="1024" w:type="dxa"/>
            <w:shd w:val="clear" w:color="auto" w:fill="auto"/>
            <w:vAlign w:val="center"/>
          </w:tcPr>
          <w:p w:rsidR="00F13B0E" w:rsidRPr="00C36678" w:rsidRDefault="00F13B0E" w:rsidP="00016FE6">
            <w:pPr>
              <w:pStyle w:val="Body-Table-TextCentred"/>
            </w:pPr>
            <w:r w:rsidRPr="00850A89">
              <w:rPr>
                <w:noProof/>
              </w:rPr>
              <w:t>89%</w:t>
            </w:r>
          </w:p>
        </w:tc>
        <w:tc>
          <w:tcPr>
            <w:tcW w:w="1024" w:type="dxa"/>
            <w:shd w:val="clear" w:color="auto" w:fill="auto"/>
            <w:vAlign w:val="center"/>
          </w:tcPr>
          <w:p w:rsidR="00F13B0E" w:rsidRPr="00C36678" w:rsidRDefault="00F13B0E" w:rsidP="00016FE6">
            <w:pPr>
              <w:pStyle w:val="Body-Table-TextCentred"/>
            </w:pPr>
            <w:r w:rsidRPr="00850A89">
              <w:rPr>
                <w:noProof/>
              </w:rPr>
              <w:t>65%</w:t>
            </w:r>
          </w:p>
        </w:tc>
      </w:tr>
      <w:tr w:rsidR="00F13B0E" w:rsidRPr="00C36678" w:rsidTr="00AD614C">
        <w:trPr>
          <w:trHeight w:val="340"/>
        </w:trPr>
        <w:tc>
          <w:tcPr>
            <w:tcW w:w="6574" w:type="dxa"/>
            <w:shd w:val="clear" w:color="auto" w:fill="auto"/>
            <w:vAlign w:val="center"/>
          </w:tcPr>
          <w:p w:rsidR="00F13B0E" w:rsidRPr="00C36678" w:rsidRDefault="00F13B0E" w:rsidP="005C58D0">
            <w:pPr>
              <w:pStyle w:val="Body-Table-Bullet"/>
              <w:rPr>
                <w:rFonts w:eastAsia="Meiryo"/>
              </w:rPr>
            </w:pPr>
            <w:r w:rsidRPr="00C36678">
              <w:rPr>
                <w:rFonts w:eastAsia="Meiryo"/>
              </w:rPr>
              <w:t>student behaviour is well managed at their school (S2074)</w:t>
            </w:r>
          </w:p>
        </w:tc>
        <w:tc>
          <w:tcPr>
            <w:tcW w:w="1023" w:type="dxa"/>
            <w:shd w:val="clear" w:color="auto" w:fill="auto"/>
            <w:vAlign w:val="center"/>
          </w:tcPr>
          <w:p w:rsidR="00F13B0E" w:rsidRPr="00C36678" w:rsidRDefault="00F13B0E" w:rsidP="00016FE6">
            <w:pPr>
              <w:pStyle w:val="Body-Table-TextCentred"/>
            </w:pPr>
            <w:r w:rsidRPr="00850A89">
              <w:rPr>
                <w:noProof/>
              </w:rPr>
              <w:t>55%</w:t>
            </w:r>
          </w:p>
        </w:tc>
        <w:tc>
          <w:tcPr>
            <w:tcW w:w="1024" w:type="dxa"/>
            <w:shd w:val="clear" w:color="auto" w:fill="auto"/>
            <w:vAlign w:val="center"/>
          </w:tcPr>
          <w:p w:rsidR="00F13B0E" w:rsidRPr="00C36678" w:rsidRDefault="00F13B0E" w:rsidP="00016FE6">
            <w:pPr>
              <w:pStyle w:val="Body-Table-TextCentred"/>
            </w:pPr>
            <w:r w:rsidRPr="00850A89">
              <w:rPr>
                <w:noProof/>
              </w:rPr>
              <w:t>89%</w:t>
            </w:r>
          </w:p>
        </w:tc>
        <w:tc>
          <w:tcPr>
            <w:tcW w:w="1024" w:type="dxa"/>
            <w:shd w:val="clear" w:color="auto" w:fill="auto"/>
            <w:vAlign w:val="center"/>
          </w:tcPr>
          <w:p w:rsidR="00F13B0E" w:rsidRPr="00C36678" w:rsidRDefault="00F13B0E" w:rsidP="00016FE6">
            <w:pPr>
              <w:pStyle w:val="Body-Table-TextCentred"/>
            </w:pPr>
            <w:r w:rsidRPr="00850A89">
              <w:rPr>
                <w:noProof/>
              </w:rPr>
              <w:t>41%</w:t>
            </w:r>
          </w:p>
        </w:tc>
      </w:tr>
      <w:tr w:rsidR="00F13B0E" w:rsidRPr="00C36678" w:rsidTr="00AD614C">
        <w:trPr>
          <w:trHeight w:val="340"/>
        </w:trPr>
        <w:tc>
          <w:tcPr>
            <w:tcW w:w="6574" w:type="dxa"/>
            <w:shd w:val="clear" w:color="auto" w:fill="auto"/>
            <w:vAlign w:val="center"/>
          </w:tcPr>
          <w:p w:rsidR="00F13B0E" w:rsidRPr="00C36678" w:rsidRDefault="00F13B0E" w:rsidP="005C58D0">
            <w:pPr>
              <w:pStyle w:val="Body-Table-Bullet"/>
              <w:rPr>
                <w:rFonts w:eastAsia="Meiryo"/>
              </w:rPr>
            </w:pPr>
            <w:r w:rsidRPr="00C36678">
              <w:rPr>
                <w:rFonts w:eastAsia="Meiryo"/>
              </w:rPr>
              <w:t>staff are well supported at their school (S2075)</w:t>
            </w:r>
          </w:p>
        </w:tc>
        <w:tc>
          <w:tcPr>
            <w:tcW w:w="1023" w:type="dxa"/>
            <w:shd w:val="clear" w:color="auto" w:fill="auto"/>
            <w:vAlign w:val="center"/>
          </w:tcPr>
          <w:p w:rsidR="00F13B0E" w:rsidRPr="00C36678" w:rsidRDefault="00F13B0E" w:rsidP="00016FE6">
            <w:pPr>
              <w:pStyle w:val="Body-Table-TextCentred"/>
            </w:pPr>
            <w:r w:rsidRPr="00850A89">
              <w:rPr>
                <w:noProof/>
              </w:rPr>
              <w:t>95%</w:t>
            </w:r>
          </w:p>
        </w:tc>
        <w:tc>
          <w:tcPr>
            <w:tcW w:w="1024" w:type="dxa"/>
            <w:shd w:val="clear" w:color="auto" w:fill="auto"/>
            <w:vAlign w:val="center"/>
          </w:tcPr>
          <w:p w:rsidR="00F13B0E" w:rsidRPr="00C36678" w:rsidRDefault="00F13B0E" w:rsidP="00016FE6">
            <w:pPr>
              <w:pStyle w:val="Body-Table-TextCentred"/>
            </w:pPr>
            <w:r w:rsidRPr="00850A89">
              <w:rPr>
                <w:noProof/>
              </w:rPr>
              <w:t>94%</w:t>
            </w:r>
          </w:p>
        </w:tc>
        <w:tc>
          <w:tcPr>
            <w:tcW w:w="1024" w:type="dxa"/>
            <w:shd w:val="clear" w:color="auto" w:fill="auto"/>
            <w:vAlign w:val="center"/>
          </w:tcPr>
          <w:p w:rsidR="00F13B0E" w:rsidRPr="00C36678" w:rsidRDefault="00F13B0E" w:rsidP="00016FE6">
            <w:pPr>
              <w:pStyle w:val="Body-Table-TextCentred"/>
            </w:pPr>
            <w:r w:rsidRPr="00850A89">
              <w:rPr>
                <w:noProof/>
              </w:rPr>
              <w:t>82%</w:t>
            </w:r>
          </w:p>
        </w:tc>
      </w:tr>
      <w:tr w:rsidR="00F13B0E" w:rsidRPr="00C36678" w:rsidTr="00AD614C">
        <w:trPr>
          <w:trHeight w:val="340"/>
        </w:trPr>
        <w:tc>
          <w:tcPr>
            <w:tcW w:w="6574" w:type="dxa"/>
            <w:shd w:val="clear" w:color="auto" w:fill="auto"/>
            <w:vAlign w:val="center"/>
          </w:tcPr>
          <w:p w:rsidR="00F13B0E" w:rsidRPr="00C36678" w:rsidRDefault="00F13B0E" w:rsidP="005C58D0">
            <w:pPr>
              <w:pStyle w:val="Body-Table-Bullet"/>
              <w:rPr>
                <w:rFonts w:eastAsia="Meiryo"/>
              </w:rPr>
            </w:pPr>
            <w:r w:rsidRPr="00C36678">
              <w:rPr>
                <w:rFonts w:eastAsia="Meiryo"/>
              </w:rPr>
              <w:t>their school takes staff opinions seriously (S2076)</w:t>
            </w:r>
          </w:p>
        </w:tc>
        <w:tc>
          <w:tcPr>
            <w:tcW w:w="1023" w:type="dxa"/>
            <w:shd w:val="clear" w:color="auto" w:fill="auto"/>
            <w:vAlign w:val="center"/>
          </w:tcPr>
          <w:p w:rsidR="00F13B0E" w:rsidRPr="00C36678" w:rsidRDefault="00F13B0E" w:rsidP="00016FE6">
            <w:pPr>
              <w:pStyle w:val="Body-Table-TextCentred"/>
            </w:pPr>
            <w:r w:rsidRPr="00850A89">
              <w:rPr>
                <w:noProof/>
              </w:rPr>
              <w:t>90%</w:t>
            </w:r>
          </w:p>
        </w:tc>
        <w:tc>
          <w:tcPr>
            <w:tcW w:w="1024" w:type="dxa"/>
            <w:shd w:val="clear" w:color="auto" w:fill="auto"/>
            <w:vAlign w:val="center"/>
          </w:tcPr>
          <w:p w:rsidR="00F13B0E" w:rsidRPr="00C36678" w:rsidRDefault="00F13B0E" w:rsidP="00016FE6">
            <w:pPr>
              <w:pStyle w:val="Body-Table-TextCentred"/>
            </w:pPr>
            <w:r w:rsidRPr="00850A89">
              <w:rPr>
                <w:noProof/>
              </w:rPr>
              <w:t>89%</w:t>
            </w:r>
          </w:p>
        </w:tc>
        <w:tc>
          <w:tcPr>
            <w:tcW w:w="1024" w:type="dxa"/>
            <w:shd w:val="clear" w:color="auto" w:fill="auto"/>
            <w:vAlign w:val="center"/>
          </w:tcPr>
          <w:p w:rsidR="00F13B0E" w:rsidRPr="00C36678" w:rsidRDefault="00F13B0E" w:rsidP="00016FE6">
            <w:pPr>
              <w:pStyle w:val="Body-Table-TextCentred"/>
            </w:pPr>
            <w:r w:rsidRPr="00850A89">
              <w:rPr>
                <w:noProof/>
              </w:rPr>
              <w:t>82%</w:t>
            </w:r>
          </w:p>
        </w:tc>
      </w:tr>
      <w:tr w:rsidR="00F13B0E" w:rsidRPr="00C36678" w:rsidTr="00AD614C">
        <w:trPr>
          <w:trHeight w:val="340"/>
        </w:trPr>
        <w:tc>
          <w:tcPr>
            <w:tcW w:w="6574" w:type="dxa"/>
            <w:shd w:val="clear" w:color="auto" w:fill="auto"/>
            <w:vAlign w:val="center"/>
          </w:tcPr>
          <w:p w:rsidR="00F13B0E" w:rsidRPr="00C36678" w:rsidRDefault="00F13B0E" w:rsidP="005C58D0">
            <w:pPr>
              <w:pStyle w:val="Body-Table-Bullet"/>
              <w:rPr>
                <w:rFonts w:eastAsia="Meiryo"/>
              </w:rPr>
            </w:pPr>
            <w:r w:rsidRPr="00C36678">
              <w:rPr>
                <w:rFonts w:eastAsia="Meiryo"/>
              </w:rPr>
              <w:t>their school looks for ways to improve (S2077)</w:t>
            </w:r>
          </w:p>
        </w:tc>
        <w:tc>
          <w:tcPr>
            <w:tcW w:w="1023" w:type="dxa"/>
            <w:shd w:val="clear" w:color="auto" w:fill="auto"/>
            <w:vAlign w:val="center"/>
          </w:tcPr>
          <w:p w:rsidR="00F13B0E" w:rsidRPr="00C36678" w:rsidRDefault="00F13B0E" w:rsidP="00016FE6">
            <w:pPr>
              <w:pStyle w:val="Body-Table-TextCentred"/>
            </w:pPr>
            <w:r w:rsidRPr="00850A89">
              <w:rPr>
                <w:noProof/>
              </w:rPr>
              <w:t>95%</w:t>
            </w:r>
          </w:p>
        </w:tc>
        <w:tc>
          <w:tcPr>
            <w:tcW w:w="1024" w:type="dxa"/>
            <w:shd w:val="clear" w:color="auto" w:fill="auto"/>
            <w:vAlign w:val="center"/>
          </w:tcPr>
          <w:p w:rsidR="00F13B0E" w:rsidRPr="00C36678" w:rsidRDefault="00F13B0E" w:rsidP="00016FE6">
            <w:pPr>
              <w:pStyle w:val="Body-Table-TextCentred"/>
            </w:pPr>
            <w:r w:rsidRPr="00850A89">
              <w:rPr>
                <w:noProof/>
              </w:rPr>
              <w:t>94%</w:t>
            </w:r>
          </w:p>
        </w:tc>
        <w:tc>
          <w:tcPr>
            <w:tcW w:w="1024" w:type="dxa"/>
            <w:shd w:val="clear" w:color="auto" w:fill="auto"/>
            <w:vAlign w:val="center"/>
          </w:tcPr>
          <w:p w:rsidR="00F13B0E" w:rsidRPr="00C36678" w:rsidRDefault="00F13B0E" w:rsidP="00016FE6">
            <w:pPr>
              <w:pStyle w:val="Body-Table-TextCentred"/>
            </w:pPr>
            <w:r w:rsidRPr="00850A89">
              <w:rPr>
                <w:noProof/>
              </w:rPr>
              <w:t>94%</w:t>
            </w:r>
          </w:p>
        </w:tc>
      </w:tr>
      <w:tr w:rsidR="00F13B0E" w:rsidRPr="00C36678" w:rsidTr="00AD614C">
        <w:trPr>
          <w:trHeight w:val="340"/>
        </w:trPr>
        <w:tc>
          <w:tcPr>
            <w:tcW w:w="6574" w:type="dxa"/>
            <w:shd w:val="clear" w:color="auto" w:fill="auto"/>
            <w:vAlign w:val="center"/>
          </w:tcPr>
          <w:p w:rsidR="00F13B0E" w:rsidRPr="00C36678" w:rsidRDefault="00F13B0E" w:rsidP="005C58D0">
            <w:pPr>
              <w:pStyle w:val="Body-Table-Bullet"/>
              <w:rPr>
                <w:rFonts w:eastAsia="Meiryo"/>
              </w:rPr>
            </w:pPr>
            <w:r w:rsidRPr="00C36678">
              <w:rPr>
                <w:rFonts w:eastAsia="Meiryo"/>
              </w:rPr>
              <w:t>their school is well maintained (S2078)</w:t>
            </w:r>
          </w:p>
        </w:tc>
        <w:tc>
          <w:tcPr>
            <w:tcW w:w="1023" w:type="dxa"/>
            <w:shd w:val="clear" w:color="auto" w:fill="auto"/>
            <w:vAlign w:val="center"/>
          </w:tcPr>
          <w:p w:rsidR="00F13B0E" w:rsidRPr="00C36678" w:rsidRDefault="00F13B0E" w:rsidP="00016FE6">
            <w:pPr>
              <w:pStyle w:val="Body-Table-TextCentred"/>
            </w:pPr>
            <w:r w:rsidRPr="00850A89">
              <w:rPr>
                <w:noProof/>
              </w:rPr>
              <w:t>95%</w:t>
            </w:r>
          </w:p>
        </w:tc>
        <w:tc>
          <w:tcPr>
            <w:tcW w:w="1024" w:type="dxa"/>
            <w:shd w:val="clear" w:color="auto" w:fill="auto"/>
            <w:vAlign w:val="center"/>
          </w:tcPr>
          <w:p w:rsidR="00F13B0E" w:rsidRPr="00C36678" w:rsidRDefault="00F13B0E" w:rsidP="00016FE6">
            <w:pPr>
              <w:pStyle w:val="Body-Table-TextCentred"/>
            </w:pPr>
            <w:r w:rsidRPr="00850A89">
              <w:rPr>
                <w:noProof/>
              </w:rPr>
              <w:t>89%</w:t>
            </w:r>
          </w:p>
        </w:tc>
        <w:tc>
          <w:tcPr>
            <w:tcW w:w="1024" w:type="dxa"/>
            <w:shd w:val="clear" w:color="auto" w:fill="auto"/>
            <w:vAlign w:val="center"/>
          </w:tcPr>
          <w:p w:rsidR="00F13B0E" w:rsidRPr="00C36678" w:rsidRDefault="00F13B0E" w:rsidP="00016FE6">
            <w:pPr>
              <w:pStyle w:val="Body-Table-TextCentred"/>
            </w:pPr>
            <w:r w:rsidRPr="00850A89">
              <w:rPr>
                <w:noProof/>
              </w:rPr>
              <w:t>88%</w:t>
            </w:r>
          </w:p>
        </w:tc>
      </w:tr>
      <w:tr w:rsidR="00F13B0E" w:rsidRPr="00C36678" w:rsidTr="00AD614C">
        <w:trPr>
          <w:trHeight w:val="340"/>
        </w:trPr>
        <w:tc>
          <w:tcPr>
            <w:tcW w:w="6574" w:type="dxa"/>
            <w:tcBorders>
              <w:bottom w:val="single" w:sz="4" w:space="0" w:color="808080"/>
            </w:tcBorders>
            <w:shd w:val="clear" w:color="auto" w:fill="auto"/>
            <w:vAlign w:val="center"/>
          </w:tcPr>
          <w:p w:rsidR="00F13B0E" w:rsidRPr="00C36678" w:rsidRDefault="00F13B0E" w:rsidP="005C58D0">
            <w:pPr>
              <w:pStyle w:val="Body-Table-Bullet"/>
              <w:rPr>
                <w:rFonts w:eastAsia="Meiryo"/>
              </w:rPr>
            </w:pPr>
            <w:r w:rsidRPr="00C36678">
              <w:rPr>
                <w:rFonts w:eastAsia="Meiryo"/>
              </w:rPr>
              <w:t>their school gives them opportunities to do interesting things (S2079)</w:t>
            </w:r>
          </w:p>
        </w:tc>
        <w:tc>
          <w:tcPr>
            <w:tcW w:w="1023" w:type="dxa"/>
            <w:tcBorders>
              <w:bottom w:val="single" w:sz="4" w:space="0" w:color="808080"/>
            </w:tcBorders>
            <w:shd w:val="clear" w:color="auto" w:fill="auto"/>
            <w:vAlign w:val="center"/>
          </w:tcPr>
          <w:p w:rsidR="00F13B0E" w:rsidRPr="00C36678" w:rsidRDefault="00F13B0E" w:rsidP="00016FE6">
            <w:pPr>
              <w:pStyle w:val="Body-Table-TextCentred"/>
            </w:pPr>
            <w:r w:rsidRPr="00850A89">
              <w:rPr>
                <w:noProof/>
              </w:rPr>
              <w:t>75%</w:t>
            </w:r>
          </w:p>
        </w:tc>
        <w:tc>
          <w:tcPr>
            <w:tcW w:w="1024" w:type="dxa"/>
            <w:tcBorders>
              <w:bottom w:val="single" w:sz="4" w:space="0" w:color="808080"/>
            </w:tcBorders>
            <w:shd w:val="clear" w:color="auto" w:fill="auto"/>
            <w:vAlign w:val="center"/>
          </w:tcPr>
          <w:p w:rsidR="00F13B0E" w:rsidRPr="00C36678" w:rsidRDefault="00F13B0E" w:rsidP="00016FE6">
            <w:pPr>
              <w:pStyle w:val="Body-Table-TextCentred"/>
            </w:pPr>
            <w:r w:rsidRPr="00850A89">
              <w:rPr>
                <w:noProof/>
              </w:rPr>
              <w:t>95%</w:t>
            </w:r>
          </w:p>
        </w:tc>
        <w:tc>
          <w:tcPr>
            <w:tcW w:w="1024" w:type="dxa"/>
            <w:tcBorders>
              <w:bottom w:val="single" w:sz="4" w:space="0" w:color="808080"/>
            </w:tcBorders>
            <w:shd w:val="clear" w:color="auto" w:fill="auto"/>
            <w:vAlign w:val="center"/>
          </w:tcPr>
          <w:p w:rsidR="00F13B0E" w:rsidRPr="00C36678" w:rsidRDefault="00F13B0E" w:rsidP="00016FE6">
            <w:pPr>
              <w:pStyle w:val="Body-Table-TextCentred"/>
            </w:pPr>
            <w:r w:rsidRPr="00850A89">
              <w:rPr>
                <w:noProof/>
              </w:rPr>
              <w:t>82%</w:t>
            </w:r>
          </w:p>
        </w:tc>
      </w:tr>
      <w:tr w:rsidR="00F13B0E" w:rsidRPr="00C36678" w:rsidTr="00AD614C">
        <w:trPr>
          <w:trHeight w:val="340"/>
        </w:trPr>
        <w:tc>
          <w:tcPr>
            <w:tcW w:w="9645" w:type="dxa"/>
            <w:gridSpan w:val="4"/>
            <w:tcBorders>
              <w:left w:val="nil"/>
              <w:bottom w:val="nil"/>
              <w:right w:val="nil"/>
            </w:tcBorders>
            <w:shd w:val="clear" w:color="auto" w:fill="auto"/>
            <w:vAlign w:val="center"/>
          </w:tcPr>
          <w:p w:rsidR="00F13B0E" w:rsidRPr="00C36678" w:rsidRDefault="00F13B0E" w:rsidP="00A954D3">
            <w:pPr>
              <w:pStyle w:val="Body-Text-Smallspace"/>
            </w:pPr>
          </w:p>
          <w:p w:rsidR="00F13B0E" w:rsidRPr="00C36678" w:rsidRDefault="00F13B0E" w:rsidP="00C211B7">
            <w:pPr>
              <w:pStyle w:val="Body-Table-Note"/>
            </w:pPr>
            <w:r w:rsidRPr="00C36678">
              <w:t>* Nationally agreed student and parent/caregiver items.</w:t>
            </w:r>
          </w:p>
          <w:p w:rsidR="00F13B0E" w:rsidRPr="00C36678" w:rsidRDefault="00F13B0E" w:rsidP="00C211B7">
            <w:pPr>
              <w:pStyle w:val="Body-Table-Note"/>
            </w:pPr>
            <w:r w:rsidRPr="00C36678">
              <w:t># ‘Agree’ represents the percentage of respondents who Somewhat Agree, Agree or Strongly Agree with the statement.</w:t>
            </w:r>
          </w:p>
          <w:p w:rsidR="00F13B0E" w:rsidRPr="00C36678" w:rsidRDefault="00F13B0E" w:rsidP="00BB159F">
            <w:pPr>
              <w:pStyle w:val="Body-Table-Note"/>
            </w:pPr>
            <w:r w:rsidRPr="00C36678">
              <w:t>DW = Data withheld to ensure confidentiality.</w:t>
            </w:r>
          </w:p>
        </w:tc>
      </w:tr>
    </w:tbl>
    <w:p w:rsidR="00F13B0E" w:rsidRPr="00C36678" w:rsidRDefault="00F13B0E" w:rsidP="00D202D9">
      <w:pPr>
        <w:pStyle w:val="Body-Text"/>
      </w:pPr>
    </w:p>
    <w:p w:rsidR="00F13B0E" w:rsidRPr="00C36678" w:rsidRDefault="00F13B0E" w:rsidP="00A954D3">
      <w:pPr>
        <w:pStyle w:val="Body-Text-Smallspace"/>
      </w:pPr>
    </w:p>
    <w:p w:rsidR="000712E6" w:rsidRDefault="00F13B0E" w:rsidP="000712E6">
      <w:pPr>
        <w:pStyle w:val="Heading3-AR"/>
      </w:pPr>
      <w:r w:rsidRPr="00C36678">
        <w:t>Parent and community engagement</w:t>
      </w:r>
    </w:p>
    <w:p w:rsidR="000712E6" w:rsidRDefault="000712E6" w:rsidP="000712E6">
      <w:pPr>
        <w:pStyle w:val="Heading3-AR"/>
      </w:pPr>
    </w:p>
    <w:p w:rsidR="00F13B0E" w:rsidRPr="000712E6" w:rsidRDefault="00886E35" w:rsidP="000712E6">
      <w:pPr>
        <w:pStyle w:val="Heading3-AR"/>
        <w:rPr>
          <w:b w:val="0"/>
        </w:rPr>
      </w:pPr>
      <w:r w:rsidRPr="000712E6">
        <w:rPr>
          <w:b w:val="0"/>
          <w:sz w:val="18"/>
          <w:szCs w:val="18"/>
        </w:rPr>
        <w:t>Parents and carers at Mount Isa Central State School are integral in the development of students’ academic and social growth. Parents and carers were involved in curriculum activities, a positive reading program, culminating activities for C2C units, celebrations such as Harmony Day and NAIDOC Day, sports events, P&amp;C, weekly parades, homework interactions and student presentations. Parents and carers of all students were also included in consultation for the development of Individual Curriculum Plans and Individual Behaviour Plans.</w:t>
      </w:r>
    </w:p>
    <w:p w:rsidR="00F13B0E" w:rsidRPr="00C36678" w:rsidRDefault="00F13B0E" w:rsidP="00A954D3">
      <w:pPr>
        <w:pStyle w:val="Body-Text-Smallspace"/>
      </w:pPr>
    </w:p>
    <w:p w:rsidR="00F13B0E" w:rsidRPr="00C36678" w:rsidRDefault="00F13B0E" w:rsidP="00FF0E8B">
      <w:pPr>
        <w:pStyle w:val="Heading3-AR"/>
        <w:rPr>
          <w:lang w:eastAsia="en-US"/>
        </w:rPr>
      </w:pPr>
      <w:r w:rsidRPr="00C36678">
        <w:rPr>
          <w:lang w:eastAsia="en-US"/>
        </w:rPr>
        <w:t>Respectful relationships education programs</w:t>
      </w:r>
    </w:p>
    <w:p w:rsidR="00886E35" w:rsidRDefault="00886E35" w:rsidP="00886E35">
      <w:pPr>
        <w:pStyle w:val="Default"/>
        <w:rPr>
          <w:sz w:val="18"/>
          <w:szCs w:val="18"/>
        </w:rPr>
      </w:pPr>
      <w:r>
        <w:rPr>
          <w:sz w:val="18"/>
          <w:szCs w:val="18"/>
        </w:rPr>
        <w:t xml:space="preserve">The school has developed and implemented lessons that focus on appropriate, respectful and healthy relationships. These lessons have been incorporated into the Play is the Way program that our school implements and through day to day discussions that staff have with our students. Our School Chaplain, Guidance Officer and PLU (Positive Learning Unit) staff also assist in this area. </w:t>
      </w:r>
    </w:p>
    <w:p w:rsidR="00F13B0E" w:rsidRPr="00C36678" w:rsidRDefault="00886E35" w:rsidP="00886E35">
      <w:pPr>
        <w:pStyle w:val="Body-Text"/>
      </w:pPr>
      <w:r>
        <w:rPr>
          <w:sz w:val="18"/>
          <w:szCs w:val="18"/>
        </w:rPr>
        <w:t>Staff have been provided with professional development in line with trauma based practices, student protection and domestic violence issues. This knowledge and understanding assists with working with our students to consider their academic, social and emotional needs.</w:t>
      </w:r>
    </w:p>
    <w:p w:rsidR="00F13B0E" w:rsidRPr="00C36678" w:rsidRDefault="00F13B0E" w:rsidP="00A954D3">
      <w:pPr>
        <w:pStyle w:val="Body-Text-Smallspace"/>
      </w:pPr>
    </w:p>
    <w:p w:rsidR="00F13B0E" w:rsidRPr="00C36678" w:rsidRDefault="00F13B0E" w:rsidP="006D0DA4">
      <w:pPr>
        <w:pStyle w:val="Heading3-AR"/>
      </w:pPr>
      <w:r w:rsidRPr="00C36678">
        <w:t>School disciplinary absences</w:t>
      </w:r>
    </w:p>
    <w:p w:rsidR="00F13B0E" w:rsidRPr="00C36678" w:rsidRDefault="00F13B0E" w:rsidP="00456FE9">
      <w:pPr>
        <w:pStyle w:val="Body-Text-Smallspace"/>
      </w:pPr>
    </w:p>
    <w:p w:rsidR="00F13B0E" w:rsidRPr="00C36678" w:rsidRDefault="00F13B0E" w:rsidP="00F2363E">
      <w:pPr>
        <w:pStyle w:val="TableCaption-AR"/>
      </w:pPr>
      <w:r w:rsidRPr="00C36678">
        <w:t>Table 6: Count of incidents for students recommended for school disciplinary absences at this school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013"/>
        <w:gridCol w:w="781"/>
        <w:gridCol w:w="777"/>
        <w:gridCol w:w="783"/>
        <w:gridCol w:w="4285"/>
      </w:tblGrid>
      <w:tr w:rsidR="00F13B0E" w:rsidRPr="00C36678" w:rsidTr="00794C20">
        <w:trPr>
          <w:trHeight w:val="367"/>
        </w:trPr>
        <w:tc>
          <w:tcPr>
            <w:tcW w:w="1563" w:type="pct"/>
            <w:shd w:val="clear" w:color="auto" w:fill="C1ECFF"/>
            <w:vAlign w:val="center"/>
          </w:tcPr>
          <w:p w:rsidR="00F13B0E" w:rsidRPr="00C36678" w:rsidRDefault="00F13B0E" w:rsidP="00162A9B">
            <w:pPr>
              <w:pStyle w:val="Body-Table-Heading"/>
              <w:keepNext/>
            </w:pPr>
            <w:r w:rsidRPr="00C36678">
              <w:t>Type of school disciplinary absence</w:t>
            </w:r>
          </w:p>
        </w:tc>
        <w:tc>
          <w:tcPr>
            <w:tcW w:w="405" w:type="pct"/>
            <w:shd w:val="clear" w:color="auto" w:fill="C1ECFF"/>
            <w:vAlign w:val="center"/>
          </w:tcPr>
          <w:p w:rsidR="00F13B0E" w:rsidRPr="00C36678" w:rsidRDefault="00F13B0E" w:rsidP="00162A9B">
            <w:pPr>
              <w:pStyle w:val="Body-Table-HeadingCentred"/>
              <w:keepNext/>
            </w:pPr>
            <w:r w:rsidRPr="00C36678">
              <w:t>2016</w:t>
            </w:r>
          </w:p>
        </w:tc>
        <w:tc>
          <w:tcPr>
            <w:tcW w:w="403" w:type="pct"/>
            <w:shd w:val="clear" w:color="auto" w:fill="C1ECFF"/>
            <w:vAlign w:val="center"/>
          </w:tcPr>
          <w:p w:rsidR="00F13B0E" w:rsidRPr="00C36678" w:rsidRDefault="00F13B0E" w:rsidP="00162A9B">
            <w:pPr>
              <w:pStyle w:val="Body-Table-HeadingCentred"/>
              <w:keepNext/>
            </w:pPr>
            <w:r w:rsidRPr="00C36678">
              <w:t>2017</w:t>
            </w:r>
          </w:p>
        </w:tc>
        <w:tc>
          <w:tcPr>
            <w:tcW w:w="406" w:type="pct"/>
            <w:shd w:val="clear" w:color="auto" w:fill="C1ECFF"/>
            <w:vAlign w:val="center"/>
          </w:tcPr>
          <w:p w:rsidR="00F13B0E" w:rsidRPr="00C36678" w:rsidRDefault="00F13B0E" w:rsidP="00162A9B">
            <w:pPr>
              <w:pStyle w:val="Body-Table-HeadingCentred"/>
              <w:keepNext/>
            </w:pPr>
            <w:r w:rsidRPr="00C36678">
              <w:t>2018</w:t>
            </w:r>
          </w:p>
        </w:tc>
        <w:tc>
          <w:tcPr>
            <w:tcW w:w="2223" w:type="pct"/>
            <w:vMerge w:val="restart"/>
            <w:tcBorders>
              <w:top w:val="nil"/>
              <w:bottom w:val="nil"/>
              <w:right w:val="nil"/>
            </w:tcBorders>
            <w:shd w:val="clear" w:color="auto" w:fill="auto"/>
          </w:tcPr>
          <w:p w:rsidR="00F13B0E" w:rsidRPr="00C36678" w:rsidRDefault="00F13B0E" w:rsidP="0071342E">
            <w:pPr>
              <w:pStyle w:val="Body-Text-Smallspace"/>
            </w:pPr>
          </w:p>
          <w:p w:rsidR="00F13B0E" w:rsidRPr="00C36678" w:rsidRDefault="00F13B0E" w:rsidP="0071342E">
            <w:pPr>
              <w:pStyle w:val="Body-Table-Note"/>
            </w:pPr>
            <w:r w:rsidRPr="00C36678">
              <w:t>Note:</w:t>
            </w:r>
          </w:p>
          <w:p w:rsidR="00F13B0E" w:rsidRPr="00C36678" w:rsidRDefault="00F13B0E" w:rsidP="00225160">
            <w:pPr>
              <w:pStyle w:val="Body-Table-Note"/>
            </w:pPr>
            <w:r w:rsidRPr="00C36678">
              <w:t>School disciplinary absences (SDAs) are absences enforced by a school for student conduct that is prejudicial to the good order and management of the school.</w:t>
            </w:r>
          </w:p>
        </w:tc>
      </w:tr>
      <w:tr w:rsidR="00F13B0E" w:rsidRPr="00C36678" w:rsidTr="00794C20">
        <w:trPr>
          <w:trHeight w:val="367"/>
        </w:trPr>
        <w:tc>
          <w:tcPr>
            <w:tcW w:w="1563" w:type="pct"/>
            <w:shd w:val="clear" w:color="auto" w:fill="auto"/>
            <w:vAlign w:val="center"/>
          </w:tcPr>
          <w:p w:rsidR="00F13B0E" w:rsidRPr="00C36678" w:rsidRDefault="00F13B0E" w:rsidP="00162A9B">
            <w:pPr>
              <w:pStyle w:val="Body-Table-Text"/>
              <w:keepNext/>
              <w:rPr>
                <w:rFonts w:eastAsia="Meiryo"/>
              </w:rPr>
            </w:pPr>
            <w:r w:rsidRPr="00C36678">
              <w:rPr>
                <w:rFonts w:eastAsia="Meiryo"/>
              </w:rPr>
              <w:t>Short suspensions – 1 to 10 days</w:t>
            </w:r>
          </w:p>
        </w:tc>
        <w:tc>
          <w:tcPr>
            <w:tcW w:w="405" w:type="pct"/>
            <w:vAlign w:val="center"/>
          </w:tcPr>
          <w:p w:rsidR="00F13B0E" w:rsidRPr="00C36678" w:rsidRDefault="00F13B0E" w:rsidP="00162A9B">
            <w:pPr>
              <w:pStyle w:val="Body-Table-TextCentred"/>
              <w:keepNext/>
            </w:pPr>
            <w:r w:rsidRPr="00850A89">
              <w:rPr>
                <w:noProof/>
              </w:rPr>
              <w:t>9</w:t>
            </w:r>
          </w:p>
        </w:tc>
        <w:tc>
          <w:tcPr>
            <w:tcW w:w="403" w:type="pct"/>
            <w:vAlign w:val="center"/>
          </w:tcPr>
          <w:p w:rsidR="00F13B0E" w:rsidRPr="00C36678" w:rsidRDefault="00F13B0E" w:rsidP="00162A9B">
            <w:pPr>
              <w:pStyle w:val="Body-Table-TextCentred"/>
              <w:keepNext/>
            </w:pPr>
            <w:r w:rsidRPr="00850A89">
              <w:rPr>
                <w:noProof/>
              </w:rPr>
              <w:t>6</w:t>
            </w:r>
          </w:p>
        </w:tc>
        <w:tc>
          <w:tcPr>
            <w:tcW w:w="406" w:type="pct"/>
            <w:shd w:val="clear" w:color="auto" w:fill="auto"/>
            <w:vAlign w:val="center"/>
          </w:tcPr>
          <w:p w:rsidR="00F13B0E" w:rsidRPr="00C36678" w:rsidRDefault="00F13B0E" w:rsidP="00162A9B">
            <w:pPr>
              <w:pStyle w:val="Body-Table-TextCentred"/>
              <w:keepNext/>
            </w:pPr>
            <w:r w:rsidRPr="00850A89">
              <w:rPr>
                <w:noProof/>
              </w:rPr>
              <w:t>4</w:t>
            </w:r>
          </w:p>
        </w:tc>
        <w:tc>
          <w:tcPr>
            <w:tcW w:w="2223" w:type="pct"/>
            <w:vMerge/>
            <w:tcBorders>
              <w:bottom w:val="nil"/>
              <w:right w:val="nil"/>
            </w:tcBorders>
            <w:shd w:val="clear" w:color="auto" w:fill="auto"/>
          </w:tcPr>
          <w:p w:rsidR="00F13B0E" w:rsidRPr="00C36678" w:rsidRDefault="00F13B0E" w:rsidP="00366D44">
            <w:pPr>
              <w:pStyle w:val="Body-Table-TextCentred"/>
            </w:pPr>
          </w:p>
        </w:tc>
      </w:tr>
      <w:tr w:rsidR="00F13B0E" w:rsidRPr="00C36678" w:rsidTr="00794C20">
        <w:trPr>
          <w:trHeight w:val="367"/>
        </w:trPr>
        <w:tc>
          <w:tcPr>
            <w:tcW w:w="1563" w:type="pct"/>
            <w:shd w:val="clear" w:color="auto" w:fill="auto"/>
            <w:vAlign w:val="center"/>
          </w:tcPr>
          <w:p w:rsidR="00F13B0E" w:rsidRPr="00C36678" w:rsidRDefault="00F13B0E" w:rsidP="00162A9B">
            <w:pPr>
              <w:pStyle w:val="Body-Table-Text"/>
              <w:keepNext/>
              <w:rPr>
                <w:rFonts w:eastAsia="Meiryo"/>
              </w:rPr>
            </w:pPr>
            <w:r w:rsidRPr="00C36678">
              <w:rPr>
                <w:rFonts w:eastAsia="Meiryo"/>
              </w:rPr>
              <w:t>Long suspensions – 11 to 20</w:t>
            </w:r>
            <w:r w:rsidRPr="00C36678">
              <w:rPr>
                <w:rFonts w:eastAsia="Meiryo"/>
                <w:b/>
                <w:bCs/>
              </w:rPr>
              <w:t xml:space="preserve"> </w:t>
            </w:r>
            <w:r w:rsidRPr="00C36678">
              <w:rPr>
                <w:rFonts w:eastAsia="Meiryo"/>
              </w:rPr>
              <w:t>days</w:t>
            </w:r>
          </w:p>
        </w:tc>
        <w:tc>
          <w:tcPr>
            <w:tcW w:w="405" w:type="pct"/>
            <w:vAlign w:val="center"/>
          </w:tcPr>
          <w:p w:rsidR="00F13B0E" w:rsidRPr="00C36678" w:rsidRDefault="00F13B0E" w:rsidP="00162A9B">
            <w:pPr>
              <w:pStyle w:val="Body-Table-TextCentred"/>
              <w:keepNext/>
            </w:pPr>
            <w:r w:rsidRPr="00850A89">
              <w:rPr>
                <w:noProof/>
              </w:rPr>
              <w:t>0</w:t>
            </w:r>
          </w:p>
        </w:tc>
        <w:tc>
          <w:tcPr>
            <w:tcW w:w="403" w:type="pct"/>
            <w:vAlign w:val="center"/>
          </w:tcPr>
          <w:p w:rsidR="00F13B0E" w:rsidRPr="00C36678" w:rsidRDefault="00F13B0E" w:rsidP="00162A9B">
            <w:pPr>
              <w:pStyle w:val="Body-Table-TextCentred"/>
              <w:keepNext/>
            </w:pPr>
            <w:r w:rsidRPr="00850A89">
              <w:rPr>
                <w:noProof/>
              </w:rPr>
              <w:t>0</w:t>
            </w:r>
          </w:p>
        </w:tc>
        <w:tc>
          <w:tcPr>
            <w:tcW w:w="406" w:type="pct"/>
            <w:shd w:val="clear" w:color="auto" w:fill="auto"/>
            <w:vAlign w:val="center"/>
          </w:tcPr>
          <w:p w:rsidR="00F13B0E" w:rsidRPr="00C36678" w:rsidRDefault="00F13B0E" w:rsidP="00162A9B">
            <w:pPr>
              <w:pStyle w:val="Body-Table-TextCentred"/>
              <w:keepNext/>
            </w:pPr>
            <w:r w:rsidRPr="00850A89">
              <w:rPr>
                <w:noProof/>
              </w:rPr>
              <w:t>0</w:t>
            </w:r>
          </w:p>
        </w:tc>
        <w:tc>
          <w:tcPr>
            <w:tcW w:w="2223" w:type="pct"/>
            <w:vMerge/>
            <w:tcBorders>
              <w:bottom w:val="nil"/>
              <w:right w:val="nil"/>
            </w:tcBorders>
            <w:shd w:val="clear" w:color="auto" w:fill="auto"/>
          </w:tcPr>
          <w:p w:rsidR="00F13B0E" w:rsidRPr="00C36678" w:rsidRDefault="00F13B0E" w:rsidP="00366D44">
            <w:pPr>
              <w:pStyle w:val="Body-Table-TextCentred"/>
            </w:pPr>
          </w:p>
        </w:tc>
      </w:tr>
      <w:tr w:rsidR="00F13B0E" w:rsidRPr="00C36678" w:rsidTr="00794C20">
        <w:trPr>
          <w:trHeight w:val="367"/>
        </w:trPr>
        <w:tc>
          <w:tcPr>
            <w:tcW w:w="1563" w:type="pct"/>
            <w:shd w:val="clear" w:color="auto" w:fill="auto"/>
            <w:vAlign w:val="center"/>
          </w:tcPr>
          <w:p w:rsidR="00F13B0E" w:rsidRPr="00C36678" w:rsidRDefault="00F13B0E" w:rsidP="00162A9B">
            <w:pPr>
              <w:pStyle w:val="Body-Table-Text"/>
              <w:keepNext/>
              <w:rPr>
                <w:rFonts w:eastAsia="Meiryo"/>
              </w:rPr>
            </w:pPr>
            <w:r w:rsidRPr="00C36678">
              <w:rPr>
                <w:rFonts w:eastAsia="Meiryo"/>
              </w:rPr>
              <w:t>Exclusions</w:t>
            </w:r>
          </w:p>
        </w:tc>
        <w:tc>
          <w:tcPr>
            <w:tcW w:w="405" w:type="pct"/>
            <w:vAlign w:val="center"/>
          </w:tcPr>
          <w:p w:rsidR="00F13B0E" w:rsidRPr="00C36678" w:rsidRDefault="00F13B0E" w:rsidP="00162A9B">
            <w:pPr>
              <w:pStyle w:val="Body-Table-TextCentred"/>
              <w:keepNext/>
            </w:pPr>
            <w:r w:rsidRPr="00850A89">
              <w:rPr>
                <w:noProof/>
              </w:rPr>
              <w:t>0</w:t>
            </w:r>
          </w:p>
        </w:tc>
        <w:tc>
          <w:tcPr>
            <w:tcW w:w="403" w:type="pct"/>
            <w:vAlign w:val="center"/>
          </w:tcPr>
          <w:p w:rsidR="00F13B0E" w:rsidRPr="00C36678" w:rsidRDefault="00F13B0E" w:rsidP="00162A9B">
            <w:pPr>
              <w:pStyle w:val="Body-Table-TextCentred"/>
              <w:keepNext/>
            </w:pPr>
            <w:r w:rsidRPr="00850A89">
              <w:rPr>
                <w:noProof/>
              </w:rPr>
              <w:t>0</w:t>
            </w:r>
          </w:p>
        </w:tc>
        <w:tc>
          <w:tcPr>
            <w:tcW w:w="406" w:type="pct"/>
            <w:shd w:val="clear" w:color="auto" w:fill="auto"/>
            <w:vAlign w:val="center"/>
          </w:tcPr>
          <w:p w:rsidR="00F13B0E" w:rsidRPr="00C36678" w:rsidRDefault="00F13B0E" w:rsidP="00162A9B">
            <w:pPr>
              <w:pStyle w:val="Body-Table-TextCentred"/>
              <w:keepNext/>
            </w:pPr>
            <w:r w:rsidRPr="00850A89">
              <w:rPr>
                <w:noProof/>
              </w:rPr>
              <w:t>0</w:t>
            </w:r>
          </w:p>
        </w:tc>
        <w:tc>
          <w:tcPr>
            <w:tcW w:w="2223" w:type="pct"/>
            <w:vMerge/>
            <w:tcBorders>
              <w:bottom w:val="nil"/>
              <w:right w:val="nil"/>
            </w:tcBorders>
            <w:shd w:val="clear" w:color="auto" w:fill="auto"/>
          </w:tcPr>
          <w:p w:rsidR="00F13B0E" w:rsidRPr="00C36678" w:rsidRDefault="00F13B0E" w:rsidP="00366D44">
            <w:pPr>
              <w:pStyle w:val="Body-Table-TextCentred"/>
            </w:pPr>
          </w:p>
        </w:tc>
      </w:tr>
      <w:tr w:rsidR="00F13B0E" w:rsidRPr="00C36678" w:rsidTr="00794C20">
        <w:trPr>
          <w:trHeight w:val="367"/>
        </w:trPr>
        <w:tc>
          <w:tcPr>
            <w:tcW w:w="1563" w:type="pct"/>
            <w:shd w:val="clear" w:color="auto" w:fill="auto"/>
            <w:vAlign w:val="center"/>
          </w:tcPr>
          <w:p w:rsidR="00F13B0E" w:rsidRPr="00C36678" w:rsidRDefault="00F13B0E" w:rsidP="00162A9B">
            <w:pPr>
              <w:pStyle w:val="Body-Table-Text"/>
              <w:keepNext/>
              <w:rPr>
                <w:rFonts w:eastAsia="Meiryo"/>
              </w:rPr>
            </w:pPr>
            <w:r w:rsidRPr="00C36678">
              <w:rPr>
                <w:rFonts w:eastAsia="Meiryo"/>
              </w:rPr>
              <w:t>Cancellations of enrolment</w:t>
            </w:r>
          </w:p>
        </w:tc>
        <w:tc>
          <w:tcPr>
            <w:tcW w:w="405" w:type="pct"/>
            <w:vAlign w:val="center"/>
          </w:tcPr>
          <w:p w:rsidR="00F13B0E" w:rsidRPr="00C36678" w:rsidRDefault="00F13B0E" w:rsidP="00162A9B">
            <w:pPr>
              <w:pStyle w:val="Body-Table-TextCentred"/>
              <w:keepNext/>
            </w:pPr>
            <w:r w:rsidRPr="00850A89">
              <w:rPr>
                <w:noProof/>
              </w:rPr>
              <w:t>0</w:t>
            </w:r>
          </w:p>
        </w:tc>
        <w:tc>
          <w:tcPr>
            <w:tcW w:w="403" w:type="pct"/>
            <w:vAlign w:val="center"/>
          </w:tcPr>
          <w:p w:rsidR="00F13B0E" w:rsidRPr="00C36678" w:rsidRDefault="00F13B0E" w:rsidP="00162A9B">
            <w:pPr>
              <w:pStyle w:val="Body-Table-TextCentred"/>
              <w:keepNext/>
            </w:pPr>
            <w:r w:rsidRPr="00850A89">
              <w:rPr>
                <w:noProof/>
              </w:rPr>
              <w:t>0</w:t>
            </w:r>
          </w:p>
        </w:tc>
        <w:tc>
          <w:tcPr>
            <w:tcW w:w="406" w:type="pct"/>
            <w:shd w:val="clear" w:color="auto" w:fill="auto"/>
            <w:vAlign w:val="center"/>
          </w:tcPr>
          <w:p w:rsidR="00F13B0E" w:rsidRPr="00C36678" w:rsidRDefault="00F13B0E" w:rsidP="00162A9B">
            <w:pPr>
              <w:pStyle w:val="Body-Table-TextCentred"/>
              <w:keepNext/>
            </w:pPr>
            <w:r w:rsidRPr="00850A89">
              <w:rPr>
                <w:noProof/>
              </w:rPr>
              <w:t>0</w:t>
            </w:r>
          </w:p>
        </w:tc>
        <w:tc>
          <w:tcPr>
            <w:tcW w:w="2223" w:type="pct"/>
            <w:vMerge/>
            <w:tcBorders>
              <w:bottom w:val="nil"/>
              <w:right w:val="nil"/>
            </w:tcBorders>
            <w:shd w:val="clear" w:color="auto" w:fill="auto"/>
          </w:tcPr>
          <w:p w:rsidR="00F13B0E" w:rsidRPr="00C36678" w:rsidRDefault="00F13B0E" w:rsidP="00366D44">
            <w:pPr>
              <w:pStyle w:val="Body-Table-TextCentred"/>
            </w:pPr>
          </w:p>
        </w:tc>
      </w:tr>
    </w:tbl>
    <w:p w:rsidR="00F13B0E" w:rsidRPr="00C36678" w:rsidRDefault="00F13B0E" w:rsidP="006D0DA4">
      <w:pPr>
        <w:pStyle w:val="Body-Text"/>
      </w:pPr>
    </w:p>
    <w:p w:rsidR="00F13B0E" w:rsidRPr="00C36678" w:rsidRDefault="00F13B0E" w:rsidP="00A954D3">
      <w:pPr>
        <w:pStyle w:val="Body-Text-Smallspace"/>
      </w:pPr>
    </w:p>
    <w:p w:rsidR="00F13B0E" w:rsidRPr="00C36678" w:rsidRDefault="00F13B0E" w:rsidP="00B13A38">
      <w:pPr>
        <w:pStyle w:val="Heading2-AR"/>
      </w:pPr>
      <w:r w:rsidRPr="00C36678">
        <w:t>Environmental footprint</w:t>
      </w:r>
    </w:p>
    <w:p w:rsidR="00F13B0E" w:rsidRPr="00C36678" w:rsidRDefault="00F13B0E" w:rsidP="00A954D3">
      <w:pPr>
        <w:pStyle w:val="Body-Text-Smallspace"/>
      </w:pPr>
    </w:p>
    <w:p w:rsidR="00F13B0E" w:rsidRPr="00C36678" w:rsidRDefault="00F13B0E" w:rsidP="00B13A38">
      <w:pPr>
        <w:pStyle w:val="Heading3-AR"/>
      </w:pPr>
      <w:r w:rsidRPr="00C36678">
        <w:t>Reducing this school’s environmental footprint</w:t>
      </w:r>
    </w:p>
    <w:p w:rsidR="00F13B0E" w:rsidRDefault="00886E35" w:rsidP="00886E35">
      <w:pPr>
        <w:pStyle w:val="Body-Text"/>
        <w:rPr>
          <w:sz w:val="18"/>
          <w:szCs w:val="18"/>
        </w:rPr>
      </w:pPr>
      <w:r>
        <w:rPr>
          <w:sz w:val="18"/>
          <w:szCs w:val="18"/>
        </w:rPr>
        <w:t>Mount Isa Central State School actively promotes sustainability. Water usage was decreased due to the successful installation of a tank in 2015 to maximize the use of the bore water.  With an increased outflow from the bore, we have further reduced our reliance on town water.</w:t>
      </w:r>
    </w:p>
    <w:p w:rsidR="008F65DA" w:rsidRDefault="008F65DA" w:rsidP="00886E35">
      <w:pPr>
        <w:pStyle w:val="Body-Text"/>
        <w:rPr>
          <w:sz w:val="18"/>
          <w:szCs w:val="18"/>
        </w:rPr>
      </w:pPr>
      <w:r>
        <w:rPr>
          <w:sz w:val="18"/>
          <w:szCs w:val="18"/>
        </w:rPr>
        <w:t xml:space="preserve">Strategies that have been implanted to encourage environmentally sustainable practices include: </w:t>
      </w:r>
    </w:p>
    <w:p w:rsidR="008F65DA" w:rsidRDefault="008F65DA" w:rsidP="008F65DA">
      <w:pPr>
        <w:pStyle w:val="Body-Table-Bullet"/>
      </w:pPr>
      <w:r>
        <w:t xml:space="preserve">decreased in water usage due to repairs to the school </w:t>
      </w:r>
      <w:r w:rsidR="00DC2F05">
        <w:t xml:space="preserve">bore and major water leaks </w:t>
      </w:r>
    </w:p>
    <w:p w:rsidR="00DC2F05" w:rsidRDefault="00DC2F05" w:rsidP="00DC2F05">
      <w:pPr>
        <w:pStyle w:val="Body-Table-Bullet"/>
      </w:pPr>
      <w:r>
        <w:t>turning off lights and airconditioning when not in use</w:t>
      </w:r>
    </w:p>
    <w:p w:rsidR="00DC2F05" w:rsidRDefault="00DC2F05" w:rsidP="00DC2F05">
      <w:pPr>
        <w:pStyle w:val="Body-Table-Bullet"/>
      </w:pPr>
      <w:r>
        <w:lastRenderedPageBreak/>
        <w:t>planting water resistant and native trees</w:t>
      </w:r>
    </w:p>
    <w:p w:rsidR="00DC2F05" w:rsidRDefault="00DC2F05" w:rsidP="00DC2F05">
      <w:pPr>
        <w:pStyle w:val="Body-Table-Bullet"/>
        <w:numPr>
          <w:ilvl w:val="0"/>
          <w:numId w:val="0"/>
        </w:numPr>
      </w:pPr>
    </w:p>
    <w:p w:rsidR="00DC2F05" w:rsidRDefault="00DC2F05" w:rsidP="00DC2F05">
      <w:pPr>
        <w:pStyle w:val="Body-Table-Bullet"/>
        <w:numPr>
          <w:ilvl w:val="0"/>
          <w:numId w:val="0"/>
        </w:numPr>
      </w:pPr>
      <w:r>
        <w:t>Staff awareness was raised to ‘rethink’ the use of airconditioners on cooler days of the year to encourage reduction in electricity consumption and associated costs.</w:t>
      </w:r>
    </w:p>
    <w:p w:rsidR="00DC2F05" w:rsidRPr="00C36678" w:rsidRDefault="00DC2F05" w:rsidP="00DC2F05">
      <w:pPr>
        <w:pStyle w:val="Body-Table-Bullet"/>
        <w:numPr>
          <w:ilvl w:val="0"/>
          <w:numId w:val="0"/>
        </w:numPr>
      </w:pPr>
      <w:r>
        <w:t xml:space="preserve">Staff and students continue </w:t>
      </w:r>
      <w:r w:rsidR="007E2CBC">
        <w:t>to maintain links with community in order to reduce our environmental impact.  We maintain a strong relationship with Mount Isa City Council and LEAD Alliance to create and participate in activities such as Walk/Ride to School and Safe Travel, which are encourged each year.</w:t>
      </w:r>
    </w:p>
    <w:p w:rsidR="00F13B0E" w:rsidRDefault="00F13B0E" w:rsidP="00456FE9">
      <w:pPr>
        <w:pStyle w:val="Body-Text-Smallspace"/>
      </w:pPr>
    </w:p>
    <w:p w:rsidR="00886E35" w:rsidRPr="00C36678" w:rsidRDefault="00886E35" w:rsidP="00456FE9">
      <w:pPr>
        <w:pStyle w:val="Body-Text-Smallspace"/>
      </w:pPr>
    </w:p>
    <w:p w:rsidR="00F13B0E" w:rsidRPr="00C36678" w:rsidRDefault="00F13B0E" w:rsidP="00F2363E">
      <w:pPr>
        <w:pStyle w:val="TableCaption-AR"/>
      </w:pPr>
      <w:r w:rsidRPr="00C36678">
        <w:t>Table 7: Environmental footprint indicators for this school</w:t>
      </w:r>
    </w:p>
    <w:tbl>
      <w:tblPr>
        <w:tblW w:w="9659" w:type="dxa"/>
        <w:tblInd w:w="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576"/>
        <w:gridCol w:w="1132"/>
        <w:gridCol w:w="1275"/>
        <w:gridCol w:w="1275"/>
        <w:gridCol w:w="4401"/>
      </w:tblGrid>
      <w:tr w:rsidR="00F13B0E" w:rsidRPr="00C36678" w:rsidTr="00AD614C">
        <w:trPr>
          <w:trHeight w:val="525"/>
          <w:tblHeader/>
        </w:trPr>
        <w:tc>
          <w:tcPr>
            <w:tcW w:w="816" w:type="pct"/>
            <w:shd w:val="clear" w:color="auto" w:fill="C1ECFF"/>
            <w:vAlign w:val="center"/>
          </w:tcPr>
          <w:p w:rsidR="00F13B0E" w:rsidRPr="00C36678" w:rsidRDefault="00F13B0E" w:rsidP="00162A9B">
            <w:pPr>
              <w:pStyle w:val="Body-Table-Heading"/>
              <w:keepNext/>
            </w:pPr>
            <w:r w:rsidRPr="00C36678">
              <w:t>Utility category</w:t>
            </w:r>
          </w:p>
        </w:tc>
        <w:tc>
          <w:tcPr>
            <w:tcW w:w="586" w:type="pct"/>
            <w:shd w:val="clear" w:color="auto" w:fill="C1ECFF"/>
            <w:vAlign w:val="center"/>
          </w:tcPr>
          <w:p w:rsidR="00F13B0E" w:rsidRPr="00C36678" w:rsidRDefault="00F13B0E" w:rsidP="00162A9B">
            <w:pPr>
              <w:pStyle w:val="Body-Table-HeadingCentred"/>
              <w:keepNext/>
            </w:pPr>
            <w:r w:rsidRPr="00C36678">
              <w:t>2015–2016</w:t>
            </w:r>
          </w:p>
        </w:tc>
        <w:tc>
          <w:tcPr>
            <w:tcW w:w="660" w:type="pct"/>
            <w:shd w:val="clear" w:color="auto" w:fill="C1ECFF"/>
            <w:vAlign w:val="center"/>
          </w:tcPr>
          <w:p w:rsidR="00F13B0E" w:rsidRPr="00C36678" w:rsidRDefault="00F13B0E" w:rsidP="00162A9B">
            <w:pPr>
              <w:pStyle w:val="Body-Table-HeadingCentred"/>
              <w:keepNext/>
            </w:pPr>
            <w:r w:rsidRPr="00C36678">
              <w:t>2016–2017</w:t>
            </w:r>
          </w:p>
        </w:tc>
        <w:tc>
          <w:tcPr>
            <w:tcW w:w="660" w:type="pct"/>
            <w:tcBorders>
              <w:right w:val="single" w:sz="4" w:space="0" w:color="808080"/>
            </w:tcBorders>
            <w:shd w:val="clear" w:color="auto" w:fill="C1ECFF"/>
            <w:vAlign w:val="center"/>
          </w:tcPr>
          <w:p w:rsidR="00F13B0E" w:rsidRPr="00C36678" w:rsidRDefault="00F13B0E" w:rsidP="00162A9B">
            <w:pPr>
              <w:pStyle w:val="Body-Table-HeadingCentred"/>
              <w:keepNext/>
            </w:pPr>
            <w:r w:rsidRPr="00C36678">
              <w:t>2017–2018</w:t>
            </w:r>
          </w:p>
        </w:tc>
        <w:tc>
          <w:tcPr>
            <w:tcW w:w="2278" w:type="pct"/>
            <w:vMerge w:val="restart"/>
            <w:tcBorders>
              <w:top w:val="nil"/>
              <w:left w:val="single" w:sz="4" w:space="0" w:color="808080"/>
              <w:bottom w:val="nil"/>
              <w:right w:val="nil"/>
            </w:tcBorders>
            <w:shd w:val="clear" w:color="auto" w:fill="auto"/>
          </w:tcPr>
          <w:p w:rsidR="00F13B0E" w:rsidRPr="00C36678" w:rsidRDefault="00F13B0E" w:rsidP="00106D22">
            <w:pPr>
              <w:pStyle w:val="Body-Text-Smallspace"/>
            </w:pPr>
          </w:p>
          <w:p w:rsidR="00F13B0E" w:rsidRPr="00C36678" w:rsidRDefault="00F13B0E" w:rsidP="00106D22">
            <w:pPr>
              <w:pStyle w:val="Body-Table-Note"/>
            </w:pPr>
            <w:r w:rsidRPr="00C36678">
              <w:t>Note:</w:t>
            </w:r>
          </w:p>
          <w:p w:rsidR="00F13B0E" w:rsidRPr="00C36678" w:rsidRDefault="00F13B0E" w:rsidP="00106D22">
            <w:pPr>
              <w:pStyle w:val="Body-Table-Note"/>
            </w:pPr>
            <w:r w:rsidRPr="00C36678">
              <w:t xml:space="preserve">Consumption data is compiled from sources including ERM, Ergon reports and utilities data entered into </w:t>
            </w:r>
            <w:proofErr w:type="spellStart"/>
            <w:r w:rsidRPr="00C36678">
              <w:t>OneSchool</w:t>
            </w:r>
            <w:proofErr w:type="spellEnd"/>
            <w:r w:rsidRPr="00C36678">
              <w:t>* by schools. The data provides an indication of the consumption trend in each of the utility categories which impact on this school’s environmental footprint.</w:t>
            </w:r>
          </w:p>
          <w:p w:rsidR="00F13B0E" w:rsidRPr="00C36678" w:rsidRDefault="00F13B0E" w:rsidP="00106D22">
            <w:pPr>
              <w:pStyle w:val="Body-Table-Note"/>
            </w:pPr>
            <w:r w:rsidRPr="00C36678">
              <w:t>*</w:t>
            </w:r>
            <w:proofErr w:type="spellStart"/>
            <w:r w:rsidRPr="00C36678">
              <w:t>OneSchool</w:t>
            </w:r>
            <w:proofErr w:type="spellEnd"/>
            <w:r w:rsidRPr="00C36678">
              <w:t xml:space="preserve"> is the department's comprehensive software suite that schools use to run safe, secure, sustainable and consistent reporting and administrative processes.</w:t>
            </w:r>
          </w:p>
        </w:tc>
      </w:tr>
      <w:tr w:rsidR="00F13B0E" w:rsidRPr="00C36678" w:rsidTr="000129D4">
        <w:trPr>
          <w:trHeight w:val="525"/>
        </w:trPr>
        <w:tc>
          <w:tcPr>
            <w:tcW w:w="816" w:type="pct"/>
            <w:shd w:val="clear" w:color="auto" w:fill="auto"/>
            <w:vAlign w:val="center"/>
          </w:tcPr>
          <w:p w:rsidR="00F13B0E" w:rsidRPr="00C36678" w:rsidRDefault="00F13B0E" w:rsidP="00162A9B">
            <w:pPr>
              <w:pStyle w:val="Body-Table-Text"/>
              <w:keepNext/>
              <w:rPr>
                <w:rFonts w:eastAsia="Meiryo"/>
              </w:rPr>
            </w:pPr>
            <w:r w:rsidRPr="00C36678">
              <w:t>Electricity (kWh)</w:t>
            </w:r>
          </w:p>
        </w:tc>
        <w:tc>
          <w:tcPr>
            <w:tcW w:w="586" w:type="pct"/>
            <w:vAlign w:val="center"/>
          </w:tcPr>
          <w:p w:rsidR="00F13B0E" w:rsidRPr="00B10FEE" w:rsidRDefault="00F13B0E" w:rsidP="00214F8D">
            <w:pPr>
              <w:pStyle w:val="Body-Table-TextCentred"/>
              <w:keepNext/>
            </w:pPr>
            <w:r w:rsidRPr="00850A89">
              <w:rPr>
                <w:noProof/>
                <w:lang w:val="en-US"/>
              </w:rPr>
              <w:t>137,414</w:t>
            </w:r>
          </w:p>
        </w:tc>
        <w:tc>
          <w:tcPr>
            <w:tcW w:w="660" w:type="pct"/>
            <w:vAlign w:val="center"/>
          </w:tcPr>
          <w:p w:rsidR="00F13B0E" w:rsidRPr="00B10FEE" w:rsidRDefault="00F13B0E" w:rsidP="00214F8D">
            <w:pPr>
              <w:pStyle w:val="Body-Table-TextCentred"/>
              <w:keepNext/>
            </w:pPr>
            <w:r w:rsidRPr="00850A89">
              <w:rPr>
                <w:noProof/>
                <w:lang w:val="en-US"/>
              </w:rPr>
              <w:t>157,141</w:t>
            </w:r>
          </w:p>
        </w:tc>
        <w:tc>
          <w:tcPr>
            <w:tcW w:w="660" w:type="pct"/>
            <w:tcBorders>
              <w:right w:val="single" w:sz="4" w:space="0" w:color="808080"/>
            </w:tcBorders>
            <w:vAlign w:val="center"/>
          </w:tcPr>
          <w:p w:rsidR="00F13B0E" w:rsidRPr="00B10FEE" w:rsidRDefault="00F13B0E" w:rsidP="00214F8D">
            <w:pPr>
              <w:pStyle w:val="Body-Table-TextCentred"/>
              <w:keepNext/>
            </w:pPr>
            <w:r w:rsidRPr="00850A89">
              <w:rPr>
                <w:noProof/>
                <w:lang w:val="en-US"/>
              </w:rPr>
              <w:t>149,813</w:t>
            </w:r>
          </w:p>
        </w:tc>
        <w:tc>
          <w:tcPr>
            <w:tcW w:w="2278" w:type="pct"/>
            <w:vMerge/>
            <w:tcBorders>
              <w:left w:val="single" w:sz="4" w:space="0" w:color="808080"/>
              <w:bottom w:val="nil"/>
              <w:right w:val="nil"/>
            </w:tcBorders>
            <w:shd w:val="clear" w:color="auto" w:fill="auto"/>
          </w:tcPr>
          <w:p w:rsidR="00F13B0E" w:rsidRPr="00C36678" w:rsidRDefault="00F13B0E" w:rsidP="00F2363E">
            <w:pPr>
              <w:pStyle w:val="Body-Table-TextCentred"/>
            </w:pPr>
          </w:p>
        </w:tc>
      </w:tr>
      <w:tr w:rsidR="00F13B0E" w:rsidRPr="00C36678" w:rsidTr="000129D4">
        <w:trPr>
          <w:trHeight w:val="525"/>
        </w:trPr>
        <w:tc>
          <w:tcPr>
            <w:tcW w:w="816" w:type="pct"/>
            <w:tcBorders>
              <w:bottom w:val="single" w:sz="4" w:space="0" w:color="808080"/>
            </w:tcBorders>
            <w:shd w:val="clear" w:color="auto" w:fill="auto"/>
            <w:vAlign w:val="center"/>
          </w:tcPr>
          <w:p w:rsidR="00F13B0E" w:rsidRPr="00C36678" w:rsidRDefault="00F13B0E" w:rsidP="00162A9B">
            <w:pPr>
              <w:pStyle w:val="Body-Table-Text"/>
              <w:keepNext/>
              <w:rPr>
                <w:rFonts w:eastAsia="Meiryo"/>
              </w:rPr>
            </w:pPr>
            <w:r w:rsidRPr="00C36678">
              <w:t>Water (kL)</w:t>
            </w:r>
          </w:p>
        </w:tc>
        <w:tc>
          <w:tcPr>
            <w:tcW w:w="586" w:type="pct"/>
            <w:tcBorders>
              <w:bottom w:val="single" w:sz="4" w:space="0" w:color="808080"/>
            </w:tcBorders>
            <w:vAlign w:val="center"/>
          </w:tcPr>
          <w:p w:rsidR="00F13B0E" w:rsidRPr="00B10FEE" w:rsidRDefault="00F13B0E" w:rsidP="00214F8D">
            <w:pPr>
              <w:pStyle w:val="Body-Table-TextCentred"/>
              <w:keepNext/>
            </w:pPr>
            <w:r w:rsidRPr="00850A89">
              <w:rPr>
                <w:noProof/>
                <w:lang w:val="en-US"/>
              </w:rPr>
              <w:t>2,779</w:t>
            </w:r>
          </w:p>
        </w:tc>
        <w:tc>
          <w:tcPr>
            <w:tcW w:w="660" w:type="pct"/>
            <w:tcBorders>
              <w:bottom w:val="single" w:sz="4" w:space="0" w:color="808080"/>
            </w:tcBorders>
            <w:vAlign w:val="center"/>
          </w:tcPr>
          <w:p w:rsidR="00F13B0E" w:rsidRPr="00B10FEE" w:rsidRDefault="00F13B0E" w:rsidP="00214F8D">
            <w:pPr>
              <w:pStyle w:val="Body-Table-TextCentred"/>
              <w:keepNext/>
            </w:pPr>
          </w:p>
        </w:tc>
        <w:tc>
          <w:tcPr>
            <w:tcW w:w="660" w:type="pct"/>
            <w:tcBorders>
              <w:bottom w:val="single" w:sz="4" w:space="0" w:color="808080"/>
              <w:right w:val="single" w:sz="4" w:space="0" w:color="808080"/>
            </w:tcBorders>
            <w:vAlign w:val="center"/>
          </w:tcPr>
          <w:p w:rsidR="00F13B0E" w:rsidRPr="00B10FEE" w:rsidRDefault="00F13B0E" w:rsidP="00214F8D">
            <w:pPr>
              <w:pStyle w:val="Body-Table-TextCentred"/>
              <w:keepNext/>
            </w:pPr>
            <w:r w:rsidRPr="00850A89">
              <w:rPr>
                <w:noProof/>
                <w:lang w:val="en-US"/>
              </w:rPr>
              <w:t>2,498</w:t>
            </w:r>
          </w:p>
        </w:tc>
        <w:tc>
          <w:tcPr>
            <w:tcW w:w="2278" w:type="pct"/>
            <w:vMerge/>
            <w:tcBorders>
              <w:left w:val="single" w:sz="4" w:space="0" w:color="808080"/>
              <w:bottom w:val="nil"/>
              <w:right w:val="nil"/>
            </w:tcBorders>
            <w:shd w:val="clear" w:color="auto" w:fill="auto"/>
          </w:tcPr>
          <w:p w:rsidR="00F13B0E" w:rsidRPr="00C36678" w:rsidRDefault="00F13B0E" w:rsidP="00F2363E">
            <w:pPr>
              <w:pStyle w:val="Body-Table-TextCentred"/>
            </w:pPr>
          </w:p>
        </w:tc>
      </w:tr>
      <w:tr w:rsidR="00F13B0E" w:rsidRPr="00C36678" w:rsidTr="000129D4">
        <w:trPr>
          <w:trHeight w:val="525"/>
        </w:trPr>
        <w:tc>
          <w:tcPr>
            <w:tcW w:w="816" w:type="pct"/>
            <w:tcBorders>
              <w:left w:val="nil"/>
              <w:bottom w:val="nil"/>
              <w:right w:val="nil"/>
            </w:tcBorders>
            <w:shd w:val="clear" w:color="auto" w:fill="auto"/>
            <w:vAlign w:val="center"/>
          </w:tcPr>
          <w:p w:rsidR="00F13B0E" w:rsidRPr="00C36678" w:rsidRDefault="00F13B0E" w:rsidP="00162A9B">
            <w:pPr>
              <w:pStyle w:val="Body-Table-Text"/>
              <w:keepNext/>
            </w:pPr>
          </w:p>
        </w:tc>
        <w:tc>
          <w:tcPr>
            <w:tcW w:w="586" w:type="pct"/>
            <w:tcBorders>
              <w:left w:val="nil"/>
              <w:bottom w:val="nil"/>
              <w:right w:val="nil"/>
            </w:tcBorders>
            <w:vAlign w:val="center"/>
          </w:tcPr>
          <w:p w:rsidR="00F13B0E" w:rsidRPr="00B10FEE" w:rsidRDefault="00F13B0E" w:rsidP="00162A9B">
            <w:pPr>
              <w:pStyle w:val="Body-Table-TextCentred"/>
              <w:keepNext/>
            </w:pPr>
          </w:p>
        </w:tc>
        <w:tc>
          <w:tcPr>
            <w:tcW w:w="660" w:type="pct"/>
            <w:tcBorders>
              <w:left w:val="nil"/>
              <w:bottom w:val="nil"/>
              <w:right w:val="nil"/>
            </w:tcBorders>
            <w:vAlign w:val="center"/>
          </w:tcPr>
          <w:p w:rsidR="00F13B0E" w:rsidRPr="00B10FEE" w:rsidRDefault="00F13B0E" w:rsidP="00162A9B">
            <w:pPr>
              <w:pStyle w:val="Body-Table-TextCentred"/>
              <w:keepNext/>
            </w:pPr>
          </w:p>
        </w:tc>
        <w:tc>
          <w:tcPr>
            <w:tcW w:w="660" w:type="pct"/>
            <w:tcBorders>
              <w:left w:val="nil"/>
              <w:bottom w:val="nil"/>
              <w:right w:val="nil"/>
            </w:tcBorders>
            <w:vAlign w:val="center"/>
          </w:tcPr>
          <w:p w:rsidR="00F13B0E" w:rsidRPr="00B10FEE" w:rsidRDefault="00F13B0E" w:rsidP="00162A9B">
            <w:pPr>
              <w:pStyle w:val="Body-Table-TextCentred"/>
              <w:keepNext/>
            </w:pPr>
          </w:p>
        </w:tc>
        <w:tc>
          <w:tcPr>
            <w:tcW w:w="2278" w:type="pct"/>
            <w:vMerge/>
            <w:tcBorders>
              <w:left w:val="nil"/>
              <w:bottom w:val="nil"/>
              <w:right w:val="nil"/>
            </w:tcBorders>
            <w:shd w:val="clear" w:color="auto" w:fill="auto"/>
          </w:tcPr>
          <w:p w:rsidR="00F13B0E" w:rsidRPr="00C36678" w:rsidRDefault="00F13B0E" w:rsidP="00F2363E">
            <w:pPr>
              <w:pStyle w:val="Body-Table-TextCentred"/>
            </w:pPr>
          </w:p>
        </w:tc>
      </w:tr>
    </w:tbl>
    <w:p w:rsidR="00F13B0E" w:rsidRPr="00C36678" w:rsidRDefault="00F13B0E" w:rsidP="00F2363E">
      <w:pPr>
        <w:pStyle w:val="Body-Text"/>
      </w:pPr>
    </w:p>
    <w:p w:rsidR="00F13B0E" w:rsidRPr="00C36678" w:rsidRDefault="00F13B0E" w:rsidP="00A954D3">
      <w:pPr>
        <w:pStyle w:val="Body-Text-Smallspace"/>
      </w:pPr>
    </w:p>
    <w:p w:rsidR="00F13B0E" w:rsidRPr="00C36678" w:rsidRDefault="00F13B0E" w:rsidP="00A607E8">
      <w:pPr>
        <w:pStyle w:val="Heading2-AR"/>
      </w:pPr>
      <w:r w:rsidRPr="00C36678">
        <w:t>School funding</w:t>
      </w:r>
    </w:p>
    <w:p w:rsidR="00F13B0E" w:rsidRPr="00C36678" w:rsidRDefault="00F13B0E" w:rsidP="00A954D3">
      <w:pPr>
        <w:pStyle w:val="Body-Text-Smallspace"/>
      </w:pPr>
    </w:p>
    <w:p w:rsidR="00F13B0E" w:rsidRPr="00C36678" w:rsidRDefault="00F13B0E" w:rsidP="00A607E8">
      <w:pPr>
        <w:pStyle w:val="Heading3-AR"/>
      </w:pPr>
      <w:r w:rsidRPr="00C36678">
        <w:t>School income broken down by funding source</w:t>
      </w:r>
    </w:p>
    <w:p w:rsidR="00F13B0E" w:rsidRPr="00C36678" w:rsidRDefault="00F13B0E" w:rsidP="00A70B32">
      <w:pPr>
        <w:pStyle w:val="Body-Text"/>
        <w:rPr>
          <w:szCs w:val="19"/>
          <w:lang w:eastAsia="en-US"/>
        </w:rPr>
      </w:pPr>
      <w:r w:rsidRPr="00C36678">
        <w:rPr>
          <w:szCs w:val="19"/>
          <w:lang w:eastAsia="en-US"/>
        </w:rPr>
        <w:t xml:space="preserve">School income, reported by financial year accounting cycle using standardized national methodologies and broken down by funding source is available via the </w:t>
      </w:r>
      <w:hyperlink r:id="rId16" w:history="1">
        <w:r w:rsidRPr="002A09AB">
          <w:rPr>
            <w:rStyle w:val="Hyperlink"/>
            <w:i/>
            <w:szCs w:val="19"/>
            <w:lang w:eastAsia="en-US"/>
          </w:rPr>
          <w:t>My School</w:t>
        </w:r>
      </w:hyperlink>
      <w:r w:rsidRPr="00C36678">
        <w:rPr>
          <w:szCs w:val="19"/>
          <w:lang w:eastAsia="en-US"/>
        </w:rPr>
        <w:t xml:space="preserve"> website at.</w:t>
      </w:r>
    </w:p>
    <w:p w:rsidR="00F13B0E" w:rsidRPr="00C36678" w:rsidRDefault="00F13B0E" w:rsidP="00A954D3">
      <w:pPr>
        <w:pStyle w:val="Body-Text-Smallspace"/>
      </w:pPr>
    </w:p>
    <w:p w:rsidR="00F13B0E" w:rsidRPr="00C36678" w:rsidRDefault="00F13B0E" w:rsidP="00B81905">
      <w:pPr>
        <w:pStyle w:val="Heading4-AR"/>
      </w:pPr>
      <w:r w:rsidRPr="00C36678">
        <w:t>How to access our income details</w:t>
      </w:r>
    </w:p>
    <w:p w:rsidR="00F13B0E" w:rsidRPr="00C36678" w:rsidRDefault="00F13B0E" w:rsidP="00F7219D">
      <w:pPr>
        <w:pStyle w:val="Body-Text-List-Number"/>
        <w:rPr>
          <w:rFonts w:cs="Arial"/>
          <w:lang w:val="en-AU"/>
        </w:rPr>
      </w:pPr>
      <w:r w:rsidRPr="00C36678">
        <w:rPr>
          <w:rFonts w:cs="Arial"/>
          <w:lang w:val="en-AU"/>
        </w:rPr>
        <w:t xml:space="preserve">Click on the </w:t>
      </w:r>
      <w:r w:rsidRPr="00C36678">
        <w:rPr>
          <w:rFonts w:cs="Arial"/>
          <w:i/>
          <w:lang w:val="en-AU"/>
        </w:rPr>
        <w:t>My School</w:t>
      </w:r>
      <w:r w:rsidRPr="00C36678">
        <w:rPr>
          <w:rFonts w:cs="Arial"/>
          <w:lang w:val="en-AU"/>
        </w:rPr>
        <w:t xml:space="preserve"> link </w:t>
      </w:r>
      <w:hyperlink r:id="rId17" w:history="1">
        <w:r w:rsidRPr="00C36678">
          <w:rPr>
            <w:rStyle w:val="Hyperlink"/>
            <w:rFonts w:cs="Arial"/>
            <w:szCs w:val="19"/>
            <w:lang w:val="en-AU"/>
          </w:rPr>
          <w:t>http://www.myschool.edu.au/</w:t>
        </w:r>
      </w:hyperlink>
      <w:r w:rsidRPr="00C36678">
        <w:rPr>
          <w:rFonts w:cs="Arial"/>
          <w:lang w:val="en-AU"/>
        </w:rPr>
        <w:t>.</w:t>
      </w:r>
    </w:p>
    <w:p w:rsidR="00F13B0E" w:rsidRDefault="00F13B0E" w:rsidP="00FE778D">
      <w:pPr>
        <w:pStyle w:val="Body-Text-List-Number"/>
        <w:rPr>
          <w:rFonts w:cs="Arial"/>
          <w:lang w:val="en-AU"/>
        </w:rPr>
      </w:pPr>
      <w:r w:rsidRPr="00C36678">
        <w:rPr>
          <w:rFonts w:cs="Arial"/>
          <w:lang w:val="en-AU"/>
        </w:rPr>
        <w:t>Enter the school name or suburb of the school you wish to search.</w:t>
      </w:r>
    </w:p>
    <w:p w:rsidR="00F13B0E" w:rsidRPr="00FE778D" w:rsidRDefault="00C0356B" w:rsidP="00233DDC">
      <w:pPr>
        <w:pStyle w:val="Body-Text"/>
        <w:ind w:firstLine="851"/>
      </w:pPr>
      <w:r w:rsidRPr="00C36678">
        <w:rPr>
          <w:noProof/>
          <w:lang w:eastAsia="zh-TW"/>
        </w:rPr>
        <w:drawing>
          <wp:inline distT="0" distB="0" distL="0" distR="0">
            <wp:extent cx="4933950" cy="1066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33950" cy="1066800"/>
                    </a:xfrm>
                    <a:prstGeom prst="rect">
                      <a:avLst/>
                    </a:prstGeom>
                    <a:noFill/>
                    <a:ln>
                      <a:noFill/>
                    </a:ln>
                  </pic:spPr>
                </pic:pic>
              </a:graphicData>
            </a:graphic>
          </wp:inline>
        </w:drawing>
      </w:r>
    </w:p>
    <w:p w:rsidR="00F13B0E" w:rsidRPr="00C36678" w:rsidRDefault="00F13B0E" w:rsidP="00F7219D">
      <w:pPr>
        <w:pStyle w:val="Body-Text-List-Number"/>
        <w:rPr>
          <w:rFonts w:cs="Arial"/>
          <w:lang w:val="en-AU"/>
        </w:rPr>
      </w:pPr>
      <w:r w:rsidRPr="00C36678">
        <w:rPr>
          <w:rFonts w:cs="Arial"/>
          <w:lang w:val="en-AU"/>
        </w:rPr>
        <w:t>Click on ‘View School Profile’ of the appropriate school to access the school’s profile.</w:t>
      </w:r>
    </w:p>
    <w:p w:rsidR="00F13B0E" w:rsidRPr="00C36678" w:rsidRDefault="00F13B0E" w:rsidP="00AD614C">
      <w:pPr>
        <w:pStyle w:val="Body-Text-Smallspace"/>
      </w:pPr>
    </w:p>
    <w:p w:rsidR="00F13B0E" w:rsidRPr="00C36678" w:rsidRDefault="00C0356B" w:rsidP="00225D57">
      <w:pPr>
        <w:pStyle w:val="Body-Text"/>
        <w:ind w:firstLine="851"/>
      </w:pPr>
      <w:r w:rsidRPr="00C36678">
        <w:rPr>
          <w:noProof/>
          <w:lang w:eastAsia="zh-TW"/>
        </w:rPr>
        <w:drawing>
          <wp:inline distT="0" distB="0" distL="0" distR="0">
            <wp:extent cx="1285875"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5875" cy="381000"/>
                    </a:xfrm>
                    <a:prstGeom prst="rect">
                      <a:avLst/>
                    </a:prstGeom>
                    <a:noFill/>
                    <a:ln>
                      <a:noFill/>
                    </a:ln>
                  </pic:spPr>
                </pic:pic>
              </a:graphicData>
            </a:graphic>
          </wp:inline>
        </w:drawing>
      </w:r>
    </w:p>
    <w:p w:rsidR="00F13B0E" w:rsidRPr="00C36678" w:rsidRDefault="00F13B0E" w:rsidP="00B81905">
      <w:pPr>
        <w:pStyle w:val="Body-Text-Smallspace"/>
      </w:pPr>
    </w:p>
    <w:p w:rsidR="00F13B0E" w:rsidRPr="00C36678" w:rsidRDefault="00F13B0E" w:rsidP="00225D57">
      <w:pPr>
        <w:pStyle w:val="Body-Text-List-Number"/>
        <w:rPr>
          <w:rFonts w:cs="Arial"/>
          <w:lang w:val="en-AU"/>
        </w:rPr>
      </w:pPr>
      <w:r w:rsidRPr="00C36678">
        <w:rPr>
          <w:rFonts w:cs="Arial"/>
          <w:lang w:val="en-AU"/>
        </w:rPr>
        <w:t>Click on ‘Finances’ and select the appropriate year to view the school financial information.</w:t>
      </w:r>
    </w:p>
    <w:p w:rsidR="00F13B0E" w:rsidRPr="00C36678" w:rsidRDefault="00F13B0E" w:rsidP="00AD614C">
      <w:pPr>
        <w:pStyle w:val="Body-Text-Smallspace"/>
      </w:pPr>
    </w:p>
    <w:p w:rsidR="00F13B0E" w:rsidRPr="00C36678" w:rsidRDefault="00C0356B" w:rsidP="00225D57">
      <w:pPr>
        <w:pStyle w:val="Body-Text"/>
        <w:ind w:firstLine="851"/>
      </w:pPr>
      <w:r w:rsidRPr="00C36678">
        <w:rPr>
          <w:noProof/>
          <w:lang w:eastAsia="zh-TW"/>
        </w:rPr>
        <w:drawing>
          <wp:inline distT="0" distB="0" distL="0" distR="0">
            <wp:extent cx="4924425" cy="285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24425" cy="285750"/>
                    </a:xfrm>
                    <a:prstGeom prst="rect">
                      <a:avLst/>
                    </a:prstGeom>
                    <a:noFill/>
                    <a:ln>
                      <a:noFill/>
                    </a:ln>
                  </pic:spPr>
                </pic:pic>
              </a:graphicData>
            </a:graphic>
          </wp:inline>
        </w:drawing>
      </w:r>
    </w:p>
    <w:p w:rsidR="00F13B0E" w:rsidRPr="00C36678" w:rsidRDefault="00F13B0E" w:rsidP="00B81905">
      <w:pPr>
        <w:pStyle w:val="Body-Text-Smallspace"/>
      </w:pPr>
    </w:p>
    <w:p w:rsidR="00F13B0E" w:rsidRPr="00C36678" w:rsidRDefault="00F13B0E" w:rsidP="00754AA3">
      <w:pPr>
        <w:pStyle w:val="Body-Text-Note"/>
      </w:pPr>
      <w:r w:rsidRPr="00C36678">
        <w:t>Note:</w:t>
      </w:r>
    </w:p>
    <w:p w:rsidR="00F13B0E" w:rsidRPr="00C36678" w:rsidRDefault="00F13B0E" w:rsidP="00754AA3">
      <w:pPr>
        <w:pStyle w:val="Body-Text-Note"/>
      </w:pPr>
      <w:r w:rsidRPr="00C36678">
        <w:t>If you are unable to access the internet, please contact the school for a hard copy of the school’s financial information.</w:t>
      </w:r>
    </w:p>
    <w:p w:rsidR="00F13B0E" w:rsidRPr="00C36678" w:rsidRDefault="00F13B0E" w:rsidP="00026640">
      <w:pPr>
        <w:pStyle w:val="Body-Text"/>
        <w:rPr>
          <w:lang w:eastAsia="en-US"/>
        </w:rPr>
      </w:pPr>
    </w:p>
    <w:tbl>
      <w:tblPr>
        <w:tblW w:w="4897" w:type="pct"/>
        <w:tblInd w:w="108" w:type="dxa"/>
        <w:shd w:val="clear" w:color="auto" w:fill="2B5CAA"/>
        <w:tblLayout w:type="fixed"/>
        <w:tblLook w:val="0000" w:firstRow="0" w:lastRow="0" w:firstColumn="0" w:lastColumn="0" w:noHBand="0" w:noVBand="0"/>
      </w:tblPr>
      <w:tblGrid>
        <w:gridCol w:w="9439"/>
      </w:tblGrid>
      <w:tr w:rsidR="00F13B0E" w:rsidRPr="00C36678" w:rsidTr="00AD614C">
        <w:tc>
          <w:tcPr>
            <w:tcW w:w="5000" w:type="pct"/>
            <w:shd w:val="clear" w:color="auto" w:fill="003D69"/>
          </w:tcPr>
          <w:p w:rsidR="00F13B0E" w:rsidRPr="00C36678" w:rsidRDefault="00F13B0E" w:rsidP="00907B51">
            <w:pPr>
              <w:pStyle w:val="Heading1-AR"/>
            </w:pPr>
            <w:r w:rsidRPr="00C36678">
              <w:br w:type="page"/>
            </w:r>
            <w:r w:rsidRPr="00C36678">
              <w:rPr>
                <w:rFonts w:eastAsia="SimSun"/>
                <w:color w:val="auto"/>
                <w:sz w:val="22"/>
                <w:szCs w:val="22"/>
              </w:rPr>
              <w:br w:type="page"/>
            </w:r>
            <w:r w:rsidRPr="00C36678">
              <w:t>Our staff profile</w:t>
            </w:r>
          </w:p>
        </w:tc>
      </w:tr>
      <w:tr w:rsidR="00F13B0E" w:rsidRPr="00C36678" w:rsidTr="00AD614C">
        <w:tc>
          <w:tcPr>
            <w:tcW w:w="5000" w:type="pct"/>
            <w:shd w:val="clear" w:color="auto" w:fill="E1E4E7"/>
          </w:tcPr>
          <w:p w:rsidR="00F13B0E" w:rsidRPr="00C36678" w:rsidRDefault="00F13B0E" w:rsidP="0063618A">
            <w:pPr>
              <w:pStyle w:val="Heading12-AR"/>
            </w:pPr>
          </w:p>
        </w:tc>
      </w:tr>
    </w:tbl>
    <w:p w:rsidR="00F13B0E" w:rsidRPr="00C36678" w:rsidRDefault="00F13B0E" w:rsidP="00026640">
      <w:pPr>
        <w:pStyle w:val="Body-Text"/>
      </w:pPr>
    </w:p>
    <w:p w:rsidR="00F13B0E" w:rsidRPr="00C36678" w:rsidRDefault="00F13B0E" w:rsidP="00A954D3">
      <w:pPr>
        <w:pStyle w:val="Body-Text-Smallspace"/>
      </w:pPr>
    </w:p>
    <w:p w:rsidR="00F13B0E" w:rsidRPr="00C36678" w:rsidRDefault="00F13B0E" w:rsidP="00026640">
      <w:pPr>
        <w:pStyle w:val="Heading2-AR"/>
      </w:pPr>
      <w:r w:rsidRPr="00C36678">
        <w:t>Workforce composition</w:t>
      </w:r>
    </w:p>
    <w:p w:rsidR="00F13B0E" w:rsidRPr="00C36678" w:rsidRDefault="00F13B0E" w:rsidP="00A954D3">
      <w:pPr>
        <w:pStyle w:val="Body-Text-Smallspace"/>
      </w:pPr>
    </w:p>
    <w:p w:rsidR="00F13B0E" w:rsidRPr="00C36678" w:rsidRDefault="00F13B0E" w:rsidP="00537922">
      <w:pPr>
        <w:pStyle w:val="Heading3-AR"/>
      </w:pPr>
      <w:r w:rsidRPr="00C36678">
        <w:t>Staff composition, including Indigenous staff</w:t>
      </w:r>
    </w:p>
    <w:p w:rsidR="00F13B0E" w:rsidRPr="00C36678" w:rsidRDefault="00F13B0E" w:rsidP="00456FE9">
      <w:pPr>
        <w:pStyle w:val="Body-Text-Smallspace"/>
      </w:pPr>
    </w:p>
    <w:p w:rsidR="00F13B0E" w:rsidRPr="00C36678" w:rsidRDefault="00F13B0E" w:rsidP="00B81905">
      <w:pPr>
        <w:pStyle w:val="TableCaption-AR"/>
      </w:pPr>
      <w:r w:rsidRPr="00C36678">
        <w:t>Table 8: Workforce composition for this school</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411"/>
        <w:gridCol w:w="2411"/>
        <w:gridCol w:w="2411"/>
        <w:gridCol w:w="2412"/>
      </w:tblGrid>
      <w:tr w:rsidR="00F13B0E" w:rsidRPr="00C36678" w:rsidTr="00AD614C">
        <w:trPr>
          <w:trHeight w:val="340"/>
          <w:tblHeader/>
        </w:trPr>
        <w:tc>
          <w:tcPr>
            <w:tcW w:w="2411" w:type="dxa"/>
            <w:shd w:val="clear" w:color="auto" w:fill="C1ECFF"/>
            <w:vAlign w:val="center"/>
          </w:tcPr>
          <w:p w:rsidR="00F13B0E" w:rsidRPr="00C36678" w:rsidRDefault="00F13B0E" w:rsidP="00162A9B">
            <w:pPr>
              <w:pStyle w:val="Body-Table-Heading"/>
              <w:keepNext/>
            </w:pPr>
            <w:r w:rsidRPr="00C36678">
              <w:t>Description</w:t>
            </w:r>
          </w:p>
        </w:tc>
        <w:tc>
          <w:tcPr>
            <w:tcW w:w="2411" w:type="dxa"/>
            <w:shd w:val="clear" w:color="auto" w:fill="C1ECFF"/>
            <w:vAlign w:val="center"/>
          </w:tcPr>
          <w:p w:rsidR="00F13B0E" w:rsidRPr="00C36678" w:rsidRDefault="00F13B0E" w:rsidP="00162A9B">
            <w:pPr>
              <w:pStyle w:val="Body-Table-HeadingCentred"/>
              <w:keepNext/>
            </w:pPr>
            <w:r w:rsidRPr="00C36678">
              <w:t>Teaching staff*</w:t>
            </w:r>
          </w:p>
        </w:tc>
        <w:tc>
          <w:tcPr>
            <w:tcW w:w="2411" w:type="dxa"/>
            <w:shd w:val="clear" w:color="auto" w:fill="C1ECFF"/>
            <w:vAlign w:val="center"/>
          </w:tcPr>
          <w:p w:rsidR="00F13B0E" w:rsidRPr="00C36678" w:rsidRDefault="00F13B0E" w:rsidP="00162A9B">
            <w:pPr>
              <w:pStyle w:val="Body-Table-HeadingCentred"/>
              <w:keepNext/>
            </w:pPr>
            <w:r w:rsidRPr="00C36678">
              <w:t>Non-teaching staff</w:t>
            </w:r>
          </w:p>
        </w:tc>
        <w:tc>
          <w:tcPr>
            <w:tcW w:w="2412" w:type="dxa"/>
            <w:shd w:val="clear" w:color="auto" w:fill="C1ECFF"/>
            <w:vAlign w:val="center"/>
          </w:tcPr>
          <w:p w:rsidR="00F13B0E" w:rsidRPr="00C36678" w:rsidRDefault="00F13B0E" w:rsidP="00162A9B">
            <w:pPr>
              <w:pStyle w:val="Body-Table-HeadingCentred"/>
              <w:keepNext/>
            </w:pPr>
            <w:r w:rsidRPr="00C36678">
              <w:t>Indigenous** staff</w:t>
            </w:r>
          </w:p>
        </w:tc>
      </w:tr>
      <w:tr w:rsidR="00F13B0E" w:rsidRPr="00C36678" w:rsidTr="00AD614C">
        <w:trPr>
          <w:trHeight w:val="340"/>
        </w:trPr>
        <w:tc>
          <w:tcPr>
            <w:tcW w:w="2411" w:type="dxa"/>
            <w:shd w:val="clear" w:color="auto" w:fill="auto"/>
            <w:vAlign w:val="center"/>
          </w:tcPr>
          <w:p w:rsidR="00F13B0E" w:rsidRPr="00C36678" w:rsidRDefault="00F13B0E" w:rsidP="00162A9B">
            <w:pPr>
              <w:pStyle w:val="Body-Table-Text"/>
              <w:keepNext/>
              <w:rPr>
                <w:rFonts w:eastAsia="Meiryo"/>
              </w:rPr>
            </w:pPr>
            <w:r w:rsidRPr="00C36678">
              <w:rPr>
                <w:rFonts w:eastAsia="Meiryo"/>
              </w:rPr>
              <w:t>Headcounts</w:t>
            </w:r>
          </w:p>
        </w:tc>
        <w:tc>
          <w:tcPr>
            <w:tcW w:w="2411" w:type="dxa"/>
            <w:shd w:val="clear" w:color="auto" w:fill="auto"/>
            <w:vAlign w:val="center"/>
          </w:tcPr>
          <w:p w:rsidR="00F13B0E" w:rsidRPr="00C36678" w:rsidRDefault="00F13B0E" w:rsidP="00286407">
            <w:pPr>
              <w:pStyle w:val="Body-Table-TextCentred"/>
              <w:keepNext/>
            </w:pPr>
            <w:r w:rsidRPr="00850A89">
              <w:rPr>
                <w:noProof/>
              </w:rPr>
              <w:t>22</w:t>
            </w:r>
          </w:p>
        </w:tc>
        <w:tc>
          <w:tcPr>
            <w:tcW w:w="2411" w:type="dxa"/>
            <w:shd w:val="clear" w:color="auto" w:fill="auto"/>
            <w:vAlign w:val="center"/>
          </w:tcPr>
          <w:p w:rsidR="00F13B0E" w:rsidRPr="00C36678" w:rsidRDefault="00F13B0E" w:rsidP="00162A9B">
            <w:pPr>
              <w:pStyle w:val="Body-Table-TextCentred"/>
              <w:keepNext/>
            </w:pPr>
            <w:r w:rsidRPr="00850A89">
              <w:rPr>
                <w:noProof/>
              </w:rPr>
              <w:t>19</w:t>
            </w:r>
          </w:p>
        </w:tc>
        <w:tc>
          <w:tcPr>
            <w:tcW w:w="2412" w:type="dxa"/>
            <w:shd w:val="clear" w:color="auto" w:fill="auto"/>
            <w:vAlign w:val="center"/>
          </w:tcPr>
          <w:p w:rsidR="00F13B0E" w:rsidRPr="00C36678" w:rsidRDefault="00F13B0E" w:rsidP="00214F8D">
            <w:pPr>
              <w:pStyle w:val="Body-Table-TextCentred"/>
              <w:keepNext/>
            </w:pPr>
            <w:r w:rsidRPr="00850A89">
              <w:rPr>
                <w:noProof/>
              </w:rPr>
              <w:t>5</w:t>
            </w:r>
          </w:p>
        </w:tc>
      </w:tr>
      <w:tr w:rsidR="00F13B0E" w:rsidRPr="00C36678" w:rsidTr="00AD614C">
        <w:trPr>
          <w:trHeight w:val="340"/>
        </w:trPr>
        <w:tc>
          <w:tcPr>
            <w:tcW w:w="2411" w:type="dxa"/>
            <w:shd w:val="clear" w:color="auto" w:fill="auto"/>
            <w:vAlign w:val="center"/>
          </w:tcPr>
          <w:p w:rsidR="00F13B0E" w:rsidRPr="00C36678" w:rsidRDefault="00F13B0E" w:rsidP="00162A9B">
            <w:pPr>
              <w:pStyle w:val="Body-Table-Text"/>
              <w:keepNext/>
              <w:rPr>
                <w:rFonts w:eastAsia="Meiryo"/>
              </w:rPr>
            </w:pPr>
            <w:r w:rsidRPr="00C36678">
              <w:rPr>
                <w:rFonts w:eastAsia="Meiryo"/>
              </w:rPr>
              <w:t>Full-time equivalents</w:t>
            </w:r>
          </w:p>
        </w:tc>
        <w:tc>
          <w:tcPr>
            <w:tcW w:w="2411" w:type="dxa"/>
            <w:shd w:val="clear" w:color="auto" w:fill="auto"/>
            <w:vAlign w:val="center"/>
          </w:tcPr>
          <w:p w:rsidR="00F13B0E" w:rsidRPr="00C36678" w:rsidRDefault="00F13B0E" w:rsidP="00162A9B">
            <w:pPr>
              <w:pStyle w:val="Body-Table-TextCentred"/>
              <w:keepNext/>
            </w:pPr>
            <w:r w:rsidRPr="00850A89">
              <w:rPr>
                <w:noProof/>
              </w:rPr>
              <w:t>22</w:t>
            </w:r>
          </w:p>
        </w:tc>
        <w:tc>
          <w:tcPr>
            <w:tcW w:w="2411" w:type="dxa"/>
            <w:shd w:val="clear" w:color="auto" w:fill="auto"/>
            <w:vAlign w:val="center"/>
          </w:tcPr>
          <w:p w:rsidR="00F13B0E" w:rsidRPr="00C36678" w:rsidRDefault="00F13B0E" w:rsidP="00162A9B">
            <w:pPr>
              <w:pStyle w:val="Body-Table-TextCentred"/>
              <w:keepNext/>
            </w:pPr>
            <w:r w:rsidRPr="00850A89">
              <w:rPr>
                <w:noProof/>
              </w:rPr>
              <w:t>14</w:t>
            </w:r>
          </w:p>
        </w:tc>
        <w:tc>
          <w:tcPr>
            <w:tcW w:w="2412" w:type="dxa"/>
            <w:shd w:val="clear" w:color="auto" w:fill="auto"/>
            <w:vAlign w:val="center"/>
          </w:tcPr>
          <w:p w:rsidR="00F13B0E" w:rsidRPr="00C36678" w:rsidRDefault="00F13B0E" w:rsidP="00214F8D">
            <w:pPr>
              <w:pStyle w:val="Body-Table-TextCentred"/>
              <w:keepNext/>
            </w:pPr>
            <w:r w:rsidRPr="00850A89">
              <w:rPr>
                <w:noProof/>
              </w:rPr>
              <w:t>5</w:t>
            </w:r>
          </w:p>
        </w:tc>
      </w:tr>
      <w:tr w:rsidR="00F13B0E" w:rsidRPr="00C36678" w:rsidTr="00AD614C">
        <w:tblPrEx>
          <w:tblCellMar>
            <w:top w:w="28" w:type="dxa"/>
          </w:tblCellMar>
          <w:tblLook w:val="01E0" w:firstRow="1" w:lastRow="1" w:firstColumn="1" w:lastColumn="1" w:noHBand="0" w:noVBand="0"/>
        </w:tblPrEx>
        <w:trPr>
          <w:trHeight w:val="300"/>
        </w:trPr>
        <w:tc>
          <w:tcPr>
            <w:tcW w:w="9645" w:type="dxa"/>
            <w:gridSpan w:val="4"/>
            <w:tcBorders>
              <w:left w:val="nil"/>
              <w:bottom w:val="nil"/>
              <w:right w:val="nil"/>
            </w:tcBorders>
            <w:shd w:val="clear" w:color="auto" w:fill="auto"/>
            <w:vAlign w:val="center"/>
          </w:tcPr>
          <w:p w:rsidR="00F13B0E" w:rsidRPr="00C36678" w:rsidRDefault="00F13B0E" w:rsidP="00162A9B">
            <w:pPr>
              <w:pStyle w:val="Body-Text-Smallspace"/>
              <w:rPr>
                <w:rFonts w:eastAsia="Meiryo"/>
              </w:rPr>
            </w:pPr>
          </w:p>
          <w:p w:rsidR="00F13B0E" w:rsidRPr="00C36678" w:rsidRDefault="00F13B0E" w:rsidP="00162A9B">
            <w:pPr>
              <w:pStyle w:val="Body-Table-Note"/>
              <w:keepNext/>
            </w:pPr>
            <w:r w:rsidRPr="00C36678">
              <w:t>*Teaching staff includes School Leaders.</w:t>
            </w:r>
          </w:p>
          <w:p w:rsidR="00F13B0E" w:rsidRPr="00C36678" w:rsidRDefault="00F13B0E" w:rsidP="00162A9B">
            <w:pPr>
              <w:pStyle w:val="Body-Table-Note"/>
              <w:keepNext/>
              <w:rPr>
                <w:rFonts w:eastAsia="Meiryo"/>
                <w:u w:color="FF0000"/>
              </w:rPr>
            </w:pPr>
            <w:r w:rsidRPr="00C36678">
              <w:rPr>
                <w:rFonts w:eastAsia="Meiryo"/>
                <w:u w:color="FF0000"/>
              </w:rPr>
              <w:t>**</w:t>
            </w:r>
            <w:r w:rsidRPr="00C36678">
              <w:rPr>
                <w:rFonts w:eastAsia="Meiryo"/>
                <w:szCs w:val="17"/>
                <w:u w:color="FF0000"/>
              </w:rPr>
              <w:t xml:space="preserve"> </w:t>
            </w:r>
            <w:r w:rsidRPr="00C36678">
              <w:rPr>
                <w:i/>
                <w:u w:color="FF0000"/>
              </w:rPr>
              <w:t>Indigenous</w:t>
            </w:r>
            <w:r w:rsidRPr="00C36678">
              <w:rPr>
                <w:u w:color="FF0000"/>
              </w:rPr>
              <w:t xml:space="preserve"> refers to Aboriginal and Torres Strait Islander people of Australia.</w:t>
            </w:r>
          </w:p>
        </w:tc>
      </w:tr>
    </w:tbl>
    <w:p w:rsidR="00F13B0E" w:rsidRPr="00C36678" w:rsidRDefault="00F13B0E" w:rsidP="00A954D3">
      <w:pPr>
        <w:pStyle w:val="Body-Text-Smallspace"/>
      </w:pPr>
    </w:p>
    <w:p w:rsidR="00F13B0E" w:rsidRPr="00C36678" w:rsidRDefault="00F13B0E" w:rsidP="00BB159F">
      <w:pPr>
        <w:pStyle w:val="Heading3-AR"/>
        <w:rPr>
          <w:lang w:eastAsia="en-US"/>
        </w:rPr>
      </w:pPr>
      <w:r w:rsidRPr="00C36678">
        <w:rPr>
          <w:lang w:eastAsia="en-US"/>
        </w:rPr>
        <w:t>Qualification of all teachers</w:t>
      </w:r>
    </w:p>
    <w:p w:rsidR="00F13B0E" w:rsidRPr="00C36678" w:rsidRDefault="00F13B0E" w:rsidP="00456FE9">
      <w:pPr>
        <w:pStyle w:val="Body-Text-Smallspace"/>
      </w:pPr>
    </w:p>
    <w:p w:rsidR="00F13B0E" w:rsidRPr="00C36678" w:rsidRDefault="00F13B0E" w:rsidP="00EE2F4E">
      <w:pPr>
        <w:pStyle w:val="TableCaption-AR"/>
      </w:pPr>
      <w:r w:rsidRPr="00C36678">
        <w:t>Table 9: Teacher qualifications for classroom teachers and school leaders at this school</w:t>
      </w:r>
    </w:p>
    <w:tbl>
      <w:tblPr>
        <w:tblW w:w="965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35"/>
        <w:gridCol w:w="2552"/>
        <w:gridCol w:w="4272"/>
      </w:tblGrid>
      <w:tr w:rsidR="00F13B0E" w:rsidRPr="00C36678" w:rsidTr="00AD614C">
        <w:trPr>
          <w:trHeight w:val="340"/>
          <w:tblHeader/>
        </w:trPr>
        <w:tc>
          <w:tcPr>
            <w:tcW w:w="2835" w:type="dxa"/>
            <w:shd w:val="clear" w:color="auto" w:fill="C1ECFF"/>
            <w:vAlign w:val="center"/>
          </w:tcPr>
          <w:p w:rsidR="00F13B0E" w:rsidRPr="00C36678" w:rsidRDefault="00F13B0E" w:rsidP="00162A9B">
            <w:pPr>
              <w:pStyle w:val="Body-Table-Heading"/>
              <w:keepNext/>
            </w:pPr>
            <w:r w:rsidRPr="00C36678">
              <w:t>Highest level of qualification</w:t>
            </w:r>
          </w:p>
        </w:tc>
        <w:tc>
          <w:tcPr>
            <w:tcW w:w="2552" w:type="dxa"/>
            <w:shd w:val="clear" w:color="auto" w:fill="C1ECFF"/>
            <w:vAlign w:val="center"/>
          </w:tcPr>
          <w:p w:rsidR="00F13B0E" w:rsidRPr="00C36678" w:rsidRDefault="00F13B0E" w:rsidP="00162A9B">
            <w:pPr>
              <w:pStyle w:val="Body-Table-HeadingCentred"/>
              <w:keepNext/>
            </w:pPr>
            <w:r w:rsidRPr="00C36678">
              <w:t>Number of qualifications</w:t>
            </w:r>
          </w:p>
        </w:tc>
        <w:tc>
          <w:tcPr>
            <w:tcW w:w="4272" w:type="dxa"/>
            <w:vMerge w:val="restart"/>
            <w:tcBorders>
              <w:top w:val="nil"/>
              <w:bottom w:val="nil"/>
              <w:right w:val="nil"/>
            </w:tcBorders>
            <w:shd w:val="clear" w:color="auto" w:fill="auto"/>
          </w:tcPr>
          <w:p w:rsidR="00F13B0E" w:rsidRPr="00C36678" w:rsidRDefault="00F13B0E" w:rsidP="00162A9B">
            <w:pPr>
              <w:pStyle w:val="Body-Text-Smallspace"/>
            </w:pPr>
          </w:p>
          <w:p w:rsidR="00F13B0E" w:rsidRPr="00C36678" w:rsidRDefault="00F13B0E" w:rsidP="00162A9B">
            <w:pPr>
              <w:pStyle w:val="Body-Table-Note"/>
              <w:keepNext/>
            </w:pPr>
            <w:r w:rsidRPr="00C36678">
              <w:t>*Graduate Diploma etc. includes Graduate Diploma, Bachelor Honours Degree, and Graduate Certificate.</w:t>
            </w:r>
          </w:p>
        </w:tc>
      </w:tr>
      <w:tr w:rsidR="00F13B0E" w:rsidRPr="00C36678" w:rsidTr="00AD614C">
        <w:trPr>
          <w:trHeight w:val="340"/>
        </w:trPr>
        <w:tc>
          <w:tcPr>
            <w:tcW w:w="2835" w:type="dxa"/>
            <w:shd w:val="clear" w:color="auto" w:fill="auto"/>
            <w:vAlign w:val="center"/>
          </w:tcPr>
          <w:p w:rsidR="00F13B0E" w:rsidRPr="00C36678" w:rsidRDefault="00F13B0E" w:rsidP="00162A9B">
            <w:pPr>
              <w:pStyle w:val="Body-Table-Text"/>
              <w:keepNext/>
              <w:rPr>
                <w:rFonts w:eastAsia="Meiryo"/>
              </w:rPr>
            </w:pPr>
            <w:r w:rsidRPr="00C36678">
              <w:rPr>
                <w:rFonts w:eastAsia="Meiryo"/>
              </w:rPr>
              <w:t>Doctorate</w:t>
            </w:r>
          </w:p>
        </w:tc>
        <w:tc>
          <w:tcPr>
            <w:tcW w:w="2552" w:type="dxa"/>
            <w:shd w:val="clear" w:color="auto" w:fill="auto"/>
            <w:vAlign w:val="center"/>
          </w:tcPr>
          <w:p w:rsidR="00F13B0E" w:rsidRPr="00C36678" w:rsidRDefault="00F13B0E" w:rsidP="00162A9B">
            <w:pPr>
              <w:pStyle w:val="Body-Table-TextCentred"/>
              <w:keepNext/>
            </w:pPr>
          </w:p>
        </w:tc>
        <w:tc>
          <w:tcPr>
            <w:tcW w:w="4272" w:type="dxa"/>
            <w:vMerge/>
            <w:tcBorders>
              <w:bottom w:val="nil"/>
              <w:right w:val="nil"/>
            </w:tcBorders>
            <w:shd w:val="clear" w:color="auto" w:fill="auto"/>
          </w:tcPr>
          <w:p w:rsidR="00F13B0E" w:rsidRPr="00C36678" w:rsidRDefault="00F13B0E" w:rsidP="00162A9B">
            <w:pPr>
              <w:pStyle w:val="Body-Table-Text"/>
              <w:keepNext/>
              <w:rPr>
                <w:rFonts w:eastAsia="Meiryo"/>
              </w:rPr>
            </w:pPr>
          </w:p>
        </w:tc>
      </w:tr>
      <w:tr w:rsidR="00F13B0E" w:rsidRPr="00C36678" w:rsidTr="00AD614C">
        <w:trPr>
          <w:trHeight w:val="340"/>
        </w:trPr>
        <w:tc>
          <w:tcPr>
            <w:tcW w:w="2835" w:type="dxa"/>
            <w:shd w:val="clear" w:color="auto" w:fill="auto"/>
            <w:vAlign w:val="center"/>
          </w:tcPr>
          <w:p w:rsidR="00F13B0E" w:rsidRPr="00C36678" w:rsidRDefault="00F13B0E" w:rsidP="00162A9B">
            <w:pPr>
              <w:pStyle w:val="Body-Table-Text"/>
              <w:keepNext/>
              <w:rPr>
                <w:rFonts w:eastAsia="Meiryo"/>
              </w:rPr>
            </w:pPr>
            <w:r w:rsidRPr="00C36678">
              <w:rPr>
                <w:rFonts w:eastAsia="Meiryo"/>
              </w:rPr>
              <w:t>Masters</w:t>
            </w:r>
          </w:p>
        </w:tc>
        <w:tc>
          <w:tcPr>
            <w:tcW w:w="2552" w:type="dxa"/>
            <w:shd w:val="clear" w:color="auto" w:fill="auto"/>
            <w:vAlign w:val="center"/>
          </w:tcPr>
          <w:p w:rsidR="00F13B0E" w:rsidRPr="00C36678" w:rsidRDefault="00C0356B" w:rsidP="00162A9B">
            <w:pPr>
              <w:pStyle w:val="Body-Table-TextCentred"/>
              <w:keepNext/>
            </w:pPr>
            <w:r>
              <w:t>3</w:t>
            </w:r>
          </w:p>
        </w:tc>
        <w:tc>
          <w:tcPr>
            <w:tcW w:w="4272" w:type="dxa"/>
            <w:vMerge/>
            <w:tcBorders>
              <w:bottom w:val="nil"/>
              <w:right w:val="nil"/>
            </w:tcBorders>
            <w:shd w:val="clear" w:color="auto" w:fill="auto"/>
          </w:tcPr>
          <w:p w:rsidR="00F13B0E" w:rsidRPr="00C36678" w:rsidRDefault="00F13B0E" w:rsidP="00162A9B">
            <w:pPr>
              <w:pStyle w:val="Body-Table-Text"/>
              <w:keepNext/>
              <w:rPr>
                <w:rFonts w:eastAsia="Meiryo"/>
              </w:rPr>
            </w:pPr>
          </w:p>
        </w:tc>
      </w:tr>
      <w:tr w:rsidR="00F13B0E" w:rsidRPr="00C36678" w:rsidTr="00AD614C">
        <w:trPr>
          <w:trHeight w:val="340"/>
        </w:trPr>
        <w:tc>
          <w:tcPr>
            <w:tcW w:w="2835" w:type="dxa"/>
            <w:shd w:val="clear" w:color="auto" w:fill="auto"/>
            <w:vAlign w:val="center"/>
          </w:tcPr>
          <w:p w:rsidR="00F13B0E" w:rsidRPr="00C36678" w:rsidRDefault="00F13B0E" w:rsidP="00162A9B">
            <w:pPr>
              <w:pStyle w:val="Body-Table-Text"/>
              <w:keepNext/>
              <w:rPr>
                <w:rFonts w:eastAsia="Meiryo"/>
              </w:rPr>
            </w:pPr>
            <w:r w:rsidRPr="00C36678">
              <w:rPr>
                <w:rFonts w:eastAsia="Meiryo"/>
              </w:rPr>
              <w:t>Graduate Diploma etc.*</w:t>
            </w:r>
          </w:p>
        </w:tc>
        <w:tc>
          <w:tcPr>
            <w:tcW w:w="2552" w:type="dxa"/>
            <w:shd w:val="clear" w:color="auto" w:fill="auto"/>
            <w:vAlign w:val="center"/>
          </w:tcPr>
          <w:p w:rsidR="00F13B0E" w:rsidRPr="00C36678" w:rsidRDefault="00F13B0E" w:rsidP="00162A9B">
            <w:pPr>
              <w:pStyle w:val="Body-Table-TextCentred"/>
              <w:keepNext/>
            </w:pPr>
          </w:p>
        </w:tc>
        <w:tc>
          <w:tcPr>
            <w:tcW w:w="4272" w:type="dxa"/>
            <w:vMerge/>
            <w:tcBorders>
              <w:bottom w:val="nil"/>
              <w:right w:val="nil"/>
            </w:tcBorders>
            <w:shd w:val="clear" w:color="auto" w:fill="auto"/>
          </w:tcPr>
          <w:p w:rsidR="00F13B0E" w:rsidRPr="00C36678" w:rsidRDefault="00F13B0E" w:rsidP="00162A9B">
            <w:pPr>
              <w:pStyle w:val="Body-Table-Text"/>
              <w:keepNext/>
              <w:rPr>
                <w:rFonts w:eastAsia="Meiryo"/>
              </w:rPr>
            </w:pPr>
          </w:p>
        </w:tc>
      </w:tr>
      <w:tr w:rsidR="00F13B0E" w:rsidRPr="00C36678" w:rsidTr="00AD614C">
        <w:trPr>
          <w:trHeight w:val="340"/>
        </w:trPr>
        <w:tc>
          <w:tcPr>
            <w:tcW w:w="2835" w:type="dxa"/>
            <w:shd w:val="clear" w:color="auto" w:fill="auto"/>
            <w:vAlign w:val="center"/>
          </w:tcPr>
          <w:p w:rsidR="00F13B0E" w:rsidRPr="00C36678" w:rsidRDefault="00F13B0E" w:rsidP="00162A9B">
            <w:pPr>
              <w:pStyle w:val="Body-Table-Text"/>
              <w:keepNext/>
              <w:rPr>
                <w:rFonts w:eastAsia="Meiryo"/>
              </w:rPr>
            </w:pPr>
            <w:r w:rsidRPr="00C36678">
              <w:rPr>
                <w:rFonts w:eastAsia="Meiryo"/>
              </w:rPr>
              <w:t>Bachelor degree</w:t>
            </w:r>
          </w:p>
        </w:tc>
        <w:tc>
          <w:tcPr>
            <w:tcW w:w="2552" w:type="dxa"/>
            <w:shd w:val="clear" w:color="auto" w:fill="auto"/>
            <w:vAlign w:val="center"/>
          </w:tcPr>
          <w:p w:rsidR="00F13B0E" w:rsidRPr="00C36678" w:rsidRDefault="00C0356B" w:rsidP="00162A9B">
            <w:pPr>
              <w:pStyle w:val="Body-Table-TextCentred"/>
              <w:keepNext/>
            </w:pPr>
            <w:r>
              <w:t>14</w:t>
            </w:r>
          </w:p>
        </w:tc>
        <w:tc>
          <w:tcPr>
            <w:tcW w:w="4272" w:type="dxa"/>
            <w:vMerge/>
            <w:tcBorders>
              <w:bottom w:val="nil"/>
              <w:right w:val="nil"/>
            </w:tcBorders>
            <w:shd w:val="clear" w:color="auto" w:fill="auto"/>
          </w:tcPr>
          <w:p w:rsidR="00F13B0E" w:rsidRPr="00C36678" w:rsidRDefault="00F13B0E" w:rsidP="00162A9B">
            <w:pPr>
              <w:pStyle w:val="Body-Table-Text"/>
              <w:keepNext/>
              <w:rPr>
                <w:rFonts w:eastAsia="Meiryo"/>
              </w:rPr>
            </w:pPr>
          </w:p>
        </w:tc>
      </w:tr>
      <w:tr w:rsidR="00F13B0E" w:rsidRPr="00C36678" w:rsidTr="00AD614C">
        <w:trPr>
          <w:trHeight w:val="340"/>
        </w:trPr>
        <w:tc>
          <w:tcPr>
            <w:tcW w:w="2835" w:type="dxa"/>
            <w:shd w:val="clear" w:color="auto" w:fill="auto"/>
            <w:vAlign w:val="center"/>
          </w:tcPr>
          <w:p w:rsidR="00F13B0E" w:rsidRPr="00C36678" w:rsidRDefault="00F13B0E" w:rsidP="00162A9B">
            <w:pPr>
              <w:pStyle w:val="Body-Table-Text"/>
              <w:keepNext/>
              <w:rPr>
                <w:rFonts w:eastAsia="Meiryo"/>
              </w:rPr>
            </w:pPr>
            <w:r w:rsidRPr="00C36678">
              <w:rPr>
                <w:rFonts w:eastAsia="Meiryo"/>
              </w:rPr>
              <w:t>Diploma</w:t>
            </w:r>
          </w:p>
        </w:tc>
        <w:tc>
          <w:tcPr>
            <w:tcW w:w="2552" w:type="dxa"/>
            <w:shd w:val="clear" w:color="auto" w:fill="auto"/>
            <w:vAlign w:val="center"/>
          </w:tcPr>
          <w:p w:rsidR="00F13B0E" w:rsidRPr="00C36678" w:rsidRDefault="00F13B0E" w:rsidP="00162A9B">
            <w:pPr>
              <w:pStyle w:val="Body-Table-TextCentred"/>
              <w:keepNext/>
            </w:pPr>
          </w:p>
        </w:tc>
        <w:tc>
          <w:tcPr>
            <w:tcW w:w="4272" w:type="dxa"/>
            <w:vMerge/>
            <w:tcBorders>
              <w:bottom w:val="nil"/>
              <w:right w:val="nil"/>
            </w:tcBorders>
            <w:shd w:val="clear" w:color="auto" w:fill="auto"/>
          </w:tcPr>
          <w:p w:rsidR="00F13B0E" w:rsidRPr="00C36678" w:rsidRDefault="00F13B0E" w:rsidP="00162A9B">
            <w:pPr>
              <w:pStyle w:val="Body-Table-Text"/>
              <w:keepNext/>
              <w:rPr>
                <w:rFonts w:eastAsia="Meiryo"/>
              </w:rPr>
            </w:pPr>
          </w:p>
        </w:tc>
      </w:tr>
      <w:tr w:rsidR="00F13B0E" w:rsidRPr="00C36678" w:rsidTr="00AD614C">
        <w:trPr>
          <w:trHeight w:val="340"/>
        </w:trPr>
        <w:tc>
          <w:tcPr>
            <w:tcW w:w="2835" w:type="dxa"/>
            <w:tcBorders>
              <w:bottom w:val="single" w:sz="4" w:space="0" w:color="808080"/>
            </w:tcBorders>
            <w:shd w:val="clear" w:color="auto" w:fill="auto"/>
            <w:vAlign w:val="center"/>
          </w:tcPr>
          <w:p w:rsidR="00F13B0E" w:rsidRPr="00C36678" w:rsidRDefault="00F13B0E" w:rsidP="00162A9B">
            <w:pPr>
              <w:pStyle w:val="Body-Table-Text"/>
              <w:keepNext/>
              <w:rPr>
                <w:rFonts w:eastAsia="Meiryo"/>
              </w:rPr>
            </w:pPr>
            <w:r w:rsidRPr="00C36678">
              <w:rPr>
                <w:rFonts w:eastAsia="Meiryo"/>
              </w:rPr>
              <w:t>Certificate</w:t>
            </w:r>
          </w:p>
        </w:tc>
        <w:tc>
          <w:tcPr>
            <w:tcW w:w="2552" w:type="dxa"/>
            <w:tcBorders>
              <w:bottom w:val="single" w:sz="4" w:space="0" w:color="808080"/>
            </w:tcBorders>
            <w:shd w:val="clear" w:color="auto" w:fill="auto"/>
            <w:vAlign w:val="center"/>
          </w:tcPr>
          <w:p w:rsidR="00F13B0E" w:rsidRPr="00C36678" w:rsidRDefault="00F13B0E" w:rsidP="00162A9B">
            <w:pPr>
              <w:pStyle w:val="Body-Table-TextCentred"/>
              <w:keepNext/>
            </w:pPr>
          </w:p>
        </w:tc>
        <w:tc>
          <w:tcPr>
            <w:tcW w:w="4272" w:type="dxa"/>
            <w:vMerge/>
            <w:tcBorders>
              <w:bottom w:val="nil"/>
              <w:right w:val="nil"/>
            </w:tcBorders>
            <w:shd w:val="clear" w:color="auto" w:fill="auto"/>
          </w:tcPr>
          <w:p w:rsidR="00F13B0E" w:rsidRPr="00C36678" w:rsidRDefault="00F13B0E" w:rsidP="00162A9B">
            <w:pPr>
              <w:pStyle w:val="Body-Table-Text"/>
              <w:keepNext/>
              <w:rPr>
                <w:rFonts w:eastAsia="Meiryo"/>
              </w:rPr>
            </w:pPr>
          </w:p>
        </w:tc>
      </w:tr>
    </w:tbl>
    <w:p w:rsidR="00F13B0E" w:rsidRPr="00C36678" w:rsidRDefault="00F13B0E" w:rsidP="00A954D3">
      <w:pPr>
        <w:pStyle w:val="Body-Text"/>
      </w:pPr>
    </w:p>
    <w:p w:rsidR="00F13B0E" w:rsidRPr="00C36678" w:rsidRDefault="00F13B0E" w:rsidP="00A954D3">
      <w:pPr>
        <w:pStyle w:val="Body-Text-Smallspace"/>
      </w:pPr>
    </w:p>
    <w:p w:rsidR="00F13B0E" w:rsidRPr="00C36678" w:rsidRDefault="00F13B0E" w:rsidP="00582ECE">
      <w:pPr>
        <w:pStyle w:val="Heading2-AR"/>
      </w:pPr>
      <w:r w:rsidRPr="00C36678">
        <w:t>Professional development</w:t>
      </w:r>
    </w:p>
    <w:p w:rsidR="00F13B0E" w:rsidRPr="00C36678" w:rsidRDefault="00F13B0E" w:rsidP="00A954D3">
      <w:pPr>
        <w:pStyle w:val="Body-Text-Smallspace"/>
      </w:pPr>
    </w:p>
    <w:p w:rsidR="00F13B0E" w:rsidRPr="00C36678" w:rsidRDefault="00F13B0E" w:rsidP="00582ECE">
      <w:pPr>
        <w:pStyle w:val="Heading3-AR"/>
        <w:rPr>
          <w:lang w:eastAsia="en-US"/>
        </w:rPr>
      </w:pPr>
      <w:r w:rsidRPr="00C36678">
        <w:rPr>
          <w:lang w:eastAsia="en-US"/>
        </w:rPr>
        <w:t>Expenditure on and teacher participation in professional development</w:t>
      </w:r>
    </w:p>
    <w:p w:rsidR="00BB3BDA" w:rsidRPr="00BB3BDA" w:rsidRDefault="00BB3BDA" w:rsidP="00BB3BDA">
      <w:pPr>
        <w:pStyle w:val="Default"/>
        <w:rPr>
          <w:sz w:val="18"/>
          <w:szCs w:val="18"/>
        </w:rPr>
      </w:pPr>
      <w:r w:rsidRPr="00BB3BDA">
        <w:rPr>
          <w:sz w:val="18"/>
          <w:szCs w:val="18"/>
        </w:rPr>
        <w:t xml:space="preserve">The total funds expended on teacher </w:t>
      </w:r>
      <w:r w:rsidR="00A14AEF">
        <w:rPr>
          <w:sz w:val="18"/>
          <w:szCs w:val="18"/>
        </w:rPr>
        <w:t>professional development in 2018</w:t>
      </w:r>
      <w:r w:rsidRPr="00BB3BDA">
        <w:rPr>
          <w:sz w:val="18"/>
          <w:szCs w:val="18"/>
        </w:rPr>
        <w:t xml:space="preserve"> were $39 429.83 </w:t>
      </w:r>
    </w:p>
    <w:p w:rsidR="00A14AEF" w:rsidRDefault="00A14AEF" w:rsidP="00BB3BDA">
      <w:pPr>
        <w:pStyle w:val="Default"/>
        <w:rPr>
          <w:sz w:val="18"/>
          <w:szCs w:val="18"/>
        </w:rPr>
      </w:pPr>
    </w:p>
    <w:p w:rsidR="00BB3BDA" w:rsidRPr="00BB3BDA" w:rsidRDefault="00BB3BDA" w:rsidP="00BB3BDA">
      <w:pPr>
        <w:pStyle w:val="Default"/>
        <w:rPr>
          <w:sz w:val="18"/>
          <w:szCs w:val="18"/>
        </w:rPr>
      </w:pPr>
      <w:r w:rsidRPr="00BB3BDA">
        <w:rPr>
          <w:sz w:val="18"/>
          <w:szCs w:val="18"/>
        </w:rPr>
        <w:t xml:space="preserve">The major professional development initiatives are as follows: </w:t>
      </w:r>
    </w:p>
    <w:p w:rsidR="00BB3BDA" w:rsidRDefault="00BB3BDA" w:rsidP="00BB3BDA">
      <w:pPr>
        <w:pStyle w:val="Body-Table-Bullet"/>
      </w:pPr>
      <w:r w:rsidRPr="00BB3BDA">
        <w:t>Developing Teacher Capa</w:t>
      </w:r>
      <w:r>
        <w:t>bility – Instructional Coaching</w:t>
      </w:r>
    </w:p>
    <w:p w:rsidR="00A14AEF" w:rsidRDefault="00BB3BDA" w:rsidP="00A14AEF">
      <w:pPr>
        <w:pStyle w:val="Body-Table-Bullet"/>
      </w:pPr>
      <w:r w:rsidRPr="00BB3BDA">
        <w:t xml:space="preserve">Behaviour Management </w:t>
      </w:r>
    </w:p>
    <w:p w:rsidR="00A14AEF" w:rsidRDefault="00BB3BDA" w:rsidP="00A14AEF">
      <w:pPr>
        <w:pStyle w:val="Body-Table-Bullet"/>
      </w:pPr>
      <w:r w:rsidRPr="00A14AEF">
        <w:t xml:space="preserve">EA/LD </w:t>
      </w:r>
    </w:p>
    <w:p w:rsidR="00A14AEF" w:rsidRDefault="00BB3BDA" w:rsidP="00A14AEF">
      <w:pPr>
        <w:pStyle w:val="Body-Table-Bullet"/>
      </w:pPr>
      <w:r w:rsidRPr="00A14AEF">
        <w:t xml:space="preserve">Gradual Release of Responsibility </w:t>
      </w:r>
    </w:p>
    <w:p w:rsidR="00A14AEF" w:rsidRDefault="00BB3BDA" w:rsidP="00A14AEF">
      <w:pPr>
        <w:pStyle w:val="Body-Table-Bullet"/>
      </w:pPr>
      <w:r w:rsidRPr="00A14AEF">
        <w:t xml:space="preserve">ICT </w:t>
      </w:r>
    </w:p>
    <w:p w:rsidR="00A14AEF" w:rsidRDefault="00BB3BDA" w:rsidP="00A14AEF">
      <w:pPr>
        <w:pStyle w:val="Body-Table-Bullet"/>
      </w:pPr>
      <w:r w:rsidRPr="00A14AEF">
        <w:t xml:space="preserve">English unit planning </w:t>
      </w:r>
    </w:p>
    <w:p w:rsidR="00A14AEF" w:rsidRDefault="00BB3BDA" w:rsidP="00A14AEF">
      <w:pPr>
        <w:pStyle w:val="Body-Table-Bullet"/>
      </w:pPr>
      <w:r w:rsidRPr="00A14AEF">
        <w:t xml:space="preserve">Beginning Teacher Mentoring </w:t>
      </w:r>
    </w:p>
    <w:p w:rsidR="00A14AEF" w:rsidRDefault="00BB3BDA" w:rsidP="00BB3BDA">
      <w:pPr>
        <w:pStyle w:val="Body-Table-Bullet"/>
      </w:pPr>
      <w:r w:rsidRPr="00A14AEF">
        <w:t xml:space="preserve">Inclusive education and ICPs </w:t>
      </w:r>
    </w:p>
    <w:p w:rsidR="00BB3BDA" w:rsidRPr="00A14AEF" w:rsidRDefault="00BB3BDA" w:rsidP="00BB3BDA">
      <w:pPr>
        <w:pStyle w:val="Body-Table-Bullet"/>
      </w:pPr>
      <w:r w:rsidRPr="00A14AEF">
        <w:t xml:space="preserve">Diverse Learning </w:t>
      </w:r>
    </w:p>
    <w:p w:rsidR="00BB3BDA" w:rsidRPr="00BB3BDA" w:rsidRDefault="00BB3BDA" w:rsidP="00BB3BDA">
      <w:pPr>
        <w:pStyle w:val="Default"/>
        <w:rPr>
          <w:sz w:val="18"/>
          <w:szCs w:val="18"/>
        </w:rPr>
      </w:pPr>
    </w:p>
    <w:p w:rsidR="00F13B0E" w:rsidRPr="00A14AEF" w:rsidRDefault="00BB3BDA" w:rsidP="00A14AEF">
      <w:pPr>
        <w:pStyle w:val="Body-Text-List-Bullet"/>
        <w:numPr>
          <w:ilvl w:val="0"/>
          <w:numId w:val="0"/>
        </w:numPr>
        <w:ind w:left="284" w:hanging="284"/>
        <w:rPr>
          <w:rFonts w:cs="Arial"/>
          <w:sz w:val="18"/>
          <w:szCs w:val="18"/>
        </w:rPr>
      </w:pPr>
      <w:r w:rsidRPr="00BB3BDA">
        <w:rPr>
          <w:sz w:val="18"/>
          <w:szCs w:val="18"/>
        </w:rPr>
        <w:t>The proportion of the teaching staff involved in professional de</w:t>
      </w:r>
      <w:r w:rsidR="00A14AEF">
        <w:rPr>
          <w:sz w:val="18"/>
          <w:szCs w:val="18"/>
        </w:rPr>
        <w:t>velopment activities during 2018</w:t>
      </w:r>
      <w:r w:rsidRPr="00BB3BDA">
        <w:rPr>
          <w:sz w:val="18"/>
          <w:szCs w:val="18"/>
        </w:rPr>
        <w:t xml:space="preserve"> was 100%.</w:t>
      </w:r>
    </w:p>
    <w:p w:rsidR="00F13B0E" w:rsidRPr="00C36678" w:rsidRDefault="00F13B0E" w:rsidP="00A954D3">
      <w:pPr>
        <w:pStyle w:val="Body-Text-Smallspace"/>
      </w:pPr>
    </w:p>
    <w:p w:rsidR="00F13B0E" w:rsidRPr="00C36678" w:rsidRDefault="00F13B0E" w:rsidP="001F0A6C">
      <w:pPr>
        <w:pStyle w:val="Heading2-AR"/>
      </w:pPr>
      <w:r w:rsidRPr="00C36678">
        <w:t>Staff attendance and retention</w:t>
      </w:r>
    </w:p>
    <w:p w:rsidR="00F13B0E" w:rsidRPr="00C36678" w:rsidRDefault="00F13B0E" w:rsidP="00A954D3">
      <w:pPr>
        <w:pStyle w:val="Body-Text-Smallspace"/>
      </w:pPr>
    </w:p>
    <w:p w:rsidR="00F13B0E" w:rsidRPr="00C36678" w:rsidRDefault="00F13B0E" w:rsidP="001F0A6C">
      <w:pPr>
        <w:pStyle w:val="Heading3-AR"/>
      </w:pPr>
      <w:r w:rsidRPr="00C36678">
        <w:t>Staff attendance</w:t>
      </w:r>
    </w:p>
    <w:p w:rsidR="00F13B0E" w:rsidRPr="00C36678" w:rsidRDefault="00F13B0E" w:rsidP="00086DE0">
      <w:pPr>
        <w:pStyle w:val="Body-Text-Smallspace"/>
      </w:pPr>
    </w:p>
    <w:p w:rsidR="00F13B0E" w:rsidRPr="00C36678" w:rsidRDefault="00F13B0E" w:rsidP="00EE2F4E">
      <w:pPr>
        <w:pStyle w:val="TableCaption-AR"/>
      </w:pPr>
      <w:r w:rsidRPr="00C36678">
        <w:t>Table 10: Average staff attendance for this school as percentages</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523"/>
        <w:gridCol w:w="1040"/>
        <w:gridCol w:w="1041"/>
        <w:gridCol w:w="1041"/>
      </w:tblGrid>
      <w:tr w:rsidR="00F13B0E" w:rsidRPr="00C36678" w:rsidTr="00AD614C">
        <w:trPr>
          <w:trHeight w:val="340"/>
          <w:tblHeader/>
        </w:trPr>
        <w:tc>
          <w:tcPr>
            <w:tcW w:w="6523" w:type="dxa"/>
            <w:shd w:val="clear" w:color="auto" w:fill="C1ECFF"/>
            <w:vAlign w:val="center"/>
          </w:tcPr>
          <w:p w:rsidR="00F13B0E" w:rsidRPr="00C36678" w:rsidRDefault="00F13B0E" w:rsidP="00162A9B">
            <w:pPr>
              <w:pStyle w:val="Body-Table-Heading"/>
              <w:keepNext/>
              <w:rPr>
                <w:u w:color="FF0000"/>
                <w:lang w:eastAsia="en-US"/>
              </w:rPr>
            </w:pPr>
            <w:r w:rsidRPr="00C36678">
              <w:rPr>
                <w:u w:color="FF0000"/>
                <w:lang w:eastAsia="en-US"/>
              </w:rPr>
              <w:t>Description</w:t>
            </w:r>
          </w:p>
        </w:tc>
        <w:tc>
          <w:tcPr>
            <w:tcW w:w="1040" w:type="dxa"/>
            <w:shd w:val="clear" w:color="auto" w:fill="C1ECFF"/>
            <w:vAlign w:val="center"/>
          </w:tcPr>
          <w:p w:rsidR="00F13B0E" w:rsidRPr="00C36678" w:rsidRDefault="00F13B0E" w:rsidP="00162A9B">
            <w:pPr>
              <w:pStyle w:val="Body-Table-HeadingCentred"/>
              <w:keepNext/>
              <w:rPr>
                <w:u w:color="FF0000"/>
                <w:lang w:eastAsia="en-US"/>
              </w:rPr>
            </w:pPr>
            <w:r w:rsidRPr="00C36678">
              <w:rPr>
                <w:u w:color="FF0000"/>
                <w:lang w:eastAsia="en-US"/>
              </w:rPr>
              <w:t>2016</w:t>
            </w:r>
          </w:p>
        </w:tc>
        <w:tc>
          <w:tcPr>
            <w:tcW w:w="1041" w:type="dxa"/>
            <w:shd w:val="clear" w:color="auto" w:fill="C1ECFF"/>
            <w:vAlign w:val="center"/>
          </w:tcPr>
          <w:p w:rsidR="00F13B0E" w:rsidRPr="00C36678" w:rsidRDefault="00F13B0E" w:rsidP="00162A9B">
            <w:pPr>
              <w:pStyle w:val="Body-Table-HeadingCentred"/>
              <w:keepNext/>
              <w:rPr>
                <w:u w:color="FF0000"/>
                <w:lang w:eastAsia="en-US"/>
              </w:rPr>
            </w:pPr>
            <w:r w:rsidRPr="00C36678">
              <w:rPr>
                <w:u w:color="FF0000"/>
                <w:lang w:eastAsia="en-US"/>
              </w:rPr>
              <w:t>2017</w:t>
            </w:r>
          </w:p>
        </w:tc>
        <w:tc>
          <w:tcPr>
            <w:tcW w:w="1041" w:type="dxa"/>
            <w:shd w:val="clear" w:color="auto" w:fill="C1ECFF"/>
            <w:vAlign w:val="center"/>
          </w:tcPr>
          <w:p w:rsidR="00F13B0E" w:rsidRPr="00C36678" w:rsidRDefault="00F13B0E" w:rsidP="00162A9B">
            <w:pPr>
              <w:pStyle w:val="Body-Table-HeadingCentred"/>
              <w:keepNext/>
              <w:rPr>
                <w:u w:color="FF0000"/>
                <w:lang w:eastAsia="en-US"/>
              </w:rPr>
            </w:pPr>
            <w:r w:rsidRPr="00C36678">
              <w:rPr>
                <w:u w:color="FF0000"/>
                <w:lang w:eastAsia="en-US"/>
              </w:rPr>
              <w:t>2018</w:t>
            </w:r>
          </w:p>
        </w:tc>
      </w:tr>
      <w:tr w:rsidR="00F13B0E" w:rsidRPr="00C36678" w:rsidTr="00AD614C">
        <w:trPr>
          <w:trHeight w:val="340"/>
        </w:trPr>
        <w:tc>
          <w:tcPr>
            <w:tcW w:w="6523" w:type="dxa"/>
            <w:shd w:val="clear" w:color="auto" w:fill="auto"/>
            <w:vAlign w:val="center"/>
          </w:tcPr>
          <w:p w:rsidR="00F13B0E" w:rsidRPr="00C36678" w:rsidRDefault="00F13B0E" w:rsidP="00162A9B">
            <w:pPr>
              <w:pStyle w:val="Body-Table-Text"/>
              <w:keepNext/>
              <w:rPr>
                <w:rFonts w:eastAsia="Meiryo"/>
              </w:rPr>
            </w:pPr>
            <w:r w:rsidRPr="00C36678">
              <w:rPr>
                <w:rFonts w:eastAsia="Meiryo"/>
              </w:rPr>
              <w:t>Staff attendance for permanent and temporary staff and school leaders.</w:t>
            </w:r>
          </w:p>
        </w:tc>
        <w:tc>
          <w:tcPr>
            <w:tcW w:w="1040" w:type="dxa"/>
            <w:shd w:val="clear" w:color="auto" w:fill="auto"/>
            <w:vAlign w:val="center"/>
          </w:tcPr>
          <w:p w:rsidR="00F13B0E" w:rsidRPr="00C36678" w:rsidRDefault="00F13B0E" w:rsidP="00162A9B">
            <w:pPr>
              <w:pStyle w:val="Body-Table-TextCentred"/>
              <w:keepNext/>
            </w:pPr>
            <w:r w:rsidRPr="00850A89">
              <w:rPr>
                <w:noProof/>
              </w:rPr>
              <w:t>96%</w:t>
            </w:r>
          </w:p>
        </w:tc>
        <w:tc>
          <w:tcPr>
            <w:tcW w:w="1041" w:type="dxa"/>
            <w:shd w:val="clear" w:color="auto" w:fill="auto"/>
            <w:vAlign w:val="center"/>
          </w:tcPr>
          <w:p w:rsidR="00F13B0E" w:rsidRPr="00C36678" w:rsidRDefault="00F13B0E" w:rsidP="00162A9B">
            <w:pPr>
              <w:pStyle w:val="Body-Table-TextCentred"/>
              <w:keepNext/>
            </w:pPr>
            <w:r w:rsidRPr="00850A89">
              <w:rPr>
                <w:noProof/>
              </w:rPr>
              <w:t>97%</w:t>
            </w:r>
          </w:p>
        </w:tc>
        <w:tc>
          <w:tcPr>
            <w:tcW w:w="1041" w:type="dxa"/>
            <w:shd w:val="clear" w:color="auto" w:fill="auto"/>
            <w:vAlign w:val="center"/>
          </w:tcPr>
          <w:p w:rsidR="00F13B0E" w:rsidRPr="00C36678" w:rsidRDefault="00F13B0E" w:rsidP="00214F8D">
            <w:pPr>
              <w:pStyle w:val="Body-Table-TextCentred"/>
              <w:keepNext/>
            </w:pPr>
            <w:r w:rsidRPr="00850A89">
              <w:rPr>
                <w:noProof/>
              </w:rPr>
              <w:t>97%</w:t>
            </w:r>
          </w:p>
        </w:tc>
      </w:tr>
    </w:tbl>
    <w:p w:rsidR="00F13B0E" w:rsidRPr="00C36678" w:rsidRDefault="00F13B0E" w:rsidP="00CA4127">
      <w:pPr>
        <w:pStyle w:val="Body-Text"/>
      </w:pPr>
    </w:p>
    <w:p w:rsidR="00F13B0E" w:rsidRPr="00C36678" w:rsidRDefault="00F13B0E" w:rsidP="00A954D3">
      <w:pPr>
        <w:pStyle w:val="Body-Text-Smallspace"/>
      </w:pPr>
    </w:p>
    <w:p w:rsidR="00F13B0E" w:rsidRPr="00C36678" w:rsidRDefault="00F13B0E" w:rsidP="001F0A6C">
      <w:pPr>
        <w:pStyle w:val="Heading3-AR"/>
      </w:pPr>
      <w:r w:rsidRPr="00C36678">
        <w:t>Proportion of staff retained from the previous school year</w:t>
      </w:r>
    </w:p>
    <w:p w:rsidR="00F13B0E" w:rsidRPr="00C36678" w:rsidRDefault="00F13B0E" w:rsidP="00CA4127">
      <w:pPr>
        <w:pStyle w:val="Body-Text"/>
        <w:rPr>
          <w:shd w:val="clear" w:color="auto" w:fill="D9D9D9"/>
        </w:rPr>
      </w:pPr>
      <w:r w:rsidRPr="00C36678">
        <w:t xml:space="preserve">From the end of the previous school year, </w:t>
      </w:r>
      <w:r>
        <w:rPr>
          <w:noProof/>
        </w:rPr>
        <w:t>91%</w:t>
      </w:r>
      <w:r w:rsidRPr="00C36678">
        <w:t xml:space="preserve"> of staff were retained by the school for the entire 2018.</w:t>
      </w:r>
    </w:p>
    <w:p w:rsidR="00F13B0E" w:rsidRPr="00C36678" w:rsidRDefault="00F13B0E" w:rsidP="00CA4127">
      <w:pPr>
        <w:pStyle w:val="Body-Text"/>
        <w:rPr>
          <w:shd w:val="clear" w:color="auto" w:fill="D9D9D9"/>
        </w:rPr>
      </w:pPr>
    </w:p>
    <w:tbl>
      <w:tblPr>
        <w:tblW w:w="4897" w:type="pct"/>
        <w:tblInd w:w="108" w:type="dxa"/>
        <w:shd w:val="clear" w:color="auto" w:fill="2B5CAA"/>
        <w:tblLayout w:type="fixed"/>
        <w:tblLook w:val="0000" w:firstRow="0" w:lastRow="0" w:firstColumn="0" w:lastColumn="0" w:noHBand="0" w:noVBand="0"/>
      </w:tblPr>
      <w:tblGrid>
        <w:gridCol w:w="9439"/>
      </w:tblGrid>
      <w:tr w:rsidR="00F13B0E" w:rsidRPr="00C36678" w:rsidTr="00AD614C">
        <w:tc>
          <w:tcPr>
            <w:tcW w:w="5000" w:type="pct"/>
            <w:shd w:val="clear" w:color="auto" w:fill="003D69"/>
          </w:tcPr>
          <w:p w:rsidR="00F13B0E" w:rsidRPr="00C36678" w:rsidRDefault="00F13B0E" w:rsidP="00907B51">
            <w:pPr>
              <w:pStyle w:val="Heading1-AR"/>
            </w:pPr>
            <w:r w:rsidRPr="00C36678">
              <w:t>Performance of our students</w:t>
            </w:r>
          </w:p>
        </w:tc>
      </w:tr>
      <w:tr w:rsidR="00F13B0E" w:rsidRPr="00C36678" w:rsidTr="00AD614C">
        <w:trPr>
          <w:trHeight w:val="371"/>
        </w:trPr>
        <w:tc>
          <w:tcPr>
            <w:tcW w:w="5000" w:type="pct"/>
            <w:shd w:val="clear" w:color="auto" w:fill="DDDDDD"/>
          </w:tcPr>
          <w:p w:rsidR="00F13B0E" w:rsidRPr="00C36678" w:rsidRDefault="00F13B0E" w:rsidP="0063618A">
            <w:pPr>
              <w:pStyle w:val="Heading12-AR"/>
            </w:pPr>
          </w:p>
        </w:tc>
      </w:tr>
    </w:tbl>
    <w:p w:rsidR="00F13B0E" w:rsidRPr="00C36678" w:rsidRDefault="00F13B0E" w:rsidP="008551AF">
      <w:pPr>
        <w:pStyle w:val="Body-Text"/>
        <w:rPr>
          <w:lang w:eastAsia="en-US"/>
        </w:rPr>
      </w:pPr>
    </w:p>
    <w:p w:rsidR="00F13B0E" w:rsidRPr="00C36678" w:rsidRDefault="00F13B0E" w:rsidP="00A954D3">
      <w:pPr>
        <w:pStyle w:val="Body-Text-Smallspace"/>
      </w:pPr>
    </w:p>
    <w:p w:rsidR="00F13B0E" w:rsidRPr="00C36678" w:rsidRDefault="00F13B0E" w:rsidP="0087196C">
      <w:pPr>
        <w:pStyle w:val="Heading2-AR"/>
      </w:pPr>
      <w:r w:rsidRPr="00C36678">
        <w:t>Key student outcomes</w:t>
      </w:r>
    </w:p>
    <w:p w:rsidR="00F13B0E" w:rsidRPr="00C36678" w:rsidRDefault="00F13B0E" w:rsidP="00A954D3">
      <w:pPr>
        <w:pStyle w:val="Body-Text-Smallspace"/>
      </w:pPr>
    </w:p>
    <w:p w:rsidR="00F13B0E" w:rsidRPr="00C36678" w:rsidRDefault="00F13B0E" w:rsidP="0087196C">
      <w:pPr>
        <w:pStyle w:val="Heading3-AR"/>
      </w:pPr>
      <w:r w:rsidRPr="00C36678">
        <w:t>Student attendance</w:t>
      </w:r>
    </w:p>
    <w:p w:rsidR="00F13B0E" w:rsidRPr="00C36678" w:rsidRDefault="00F13B0E" w:rsidP="00B545B7">
      <w:pPr>
        <w:pStyle w:val="Body-Text"/>
      </w:pPr>
      <w:r w:rsidRPr="00C36678">
        <w:t xml:space="preserve">The overall student attendance rate in 2018 for all Queensland </w:t>
      </w:r>
      <w:proofErr w:type="gramStart"/>
      <w:r w:rsidRPr="00C36678">
        <w:t>state</w:t>
      </w:r>
      <w:proofErr w:type="gramEnd"/>
      <w:r>
        <w:t xml:space="preserve"> </w:t>
      </w:r>
      <w:r>
        <w:rPr>
          <w:noProof/>
        </w:rPr>
        <w:t>Primary</w:t>
      </w:r>
      <w:r w:rsidRPr="00C36678">
        <w:t xml:space="preserve"> schools was </w:t>
      </w:r>
      <w:r>
        <w:rPr>
          <w:noProof/>
        </w:rPr>
        <w:t>92%</w:t>
      </w:r>
      <w:r w:rsidRPr="00C36678">
        <w:t>.</w:t>
      </w:r>
    </w:p>
    <w:p w:rsidR="00F13B0E" w:rsidRPr="00C36678" w:rsidRDefault="00F13B0E" w:rsidP="00B545B7">
      <w:pPr>
        <w:pStyle w:val="Body-Text"/>
      </w:pPr>
      <w:r w:rsidRPr="00C36678">
        <w:t>Tables 11–12 show attendance rates at this school as percentages.</w:t>
      </w:r>
    </w:p>
    <w:p w:rsidR="00F13B0E" w:rsidRPr="00C36678" w:rsidRDefault="00F13B0E" w:rsidP="00086DE0">
      <w:pPr>
        <w:pStyle w:val="Body-Text-Smallspace"/>
      </w:pPr>
    </w:p>
    <w:p w:rsidR="00F13B0E" w:rsidRPr="00C36678" w:rsidRDefault="00F13B0E" w:rsidP="00EE2F4E">
      <w:pPr>
        <w:pStyle w:val="TableCaption-AR"/>
      </w:pPr>
      <w:r w:rsidRPr="00C36678">
        <w:t>Table 11: Overall student attendance at this school</w:t>
      </w:r>
    </w:p>
    <w:tbl>
      <w:tblPr>
        <w:tblW w:w="4901"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tblCellMar>
        <w:tblLook w:val="01E0" w:firstRow="1" w:lastRow="1" w:firstColumn="1" w:lastColumn="1" w:noHBand="0" w:noVBand="0"/>
      </w:tblPr>
      <w:tblGrid>
        <w:gridCol w:w="6374"/>
        <w:gridCol w:w="1021"/>
        <w:gridCol w:w="1021"/>
        <w:gridCol w:w="1021"/>
      </w:tblGrid>
      <w:tr w:rsidR="00F13B0E" w:rsidRPr="00C36678" w:rsidTr="00AD614C">
        <w:trPr>
          <w:trHeight w:val="340"/>
        </w:trPr>
        <w:tc>
          <w:tcPr>
            <w:tcW w:w="3377" w:type="pct"/>
            <w:shd w:val="clear" w:color="auto" w:fill="C1ECFF"/>
            <w:vAlign w:val="center"/>
          </w:tcPr>
          <w:p w:rsidR="00F13B0E" w:rsidRPr="00C36678" w:rsidRDefault="00F13B0E" w:rsidP="00162A9B">
            <w:pPr>
              <w:pStyle w:val="Body-Table-Heading"/>
              <w:keepNext/>
              <w:rPr>
                <w:u w:color="FF0000"/>
                <w:lang w:eastAsia="en-US"/>
              </w:rPr>
            </w:pPr>
            <w:r w:rsidRPr="00C36678">
              <w:rPr>
                <w:u w:color="FF0000"/>
                <w:lang w:eastAsia="en-US"/>
              </w:rPr>
              <w:t>Description</w:t>
            </w:r>
          </w:p>
        </w:tc>
        <w:tc>
          <w:tcPr>
            <w:tcW w:w="541" w:type="pct"/>
            <w:shd w:val="clear" w:color="auto" w:fill="C1ECFF"/>
            <w:vAlign w:val="center"/>
          </w:tcPr>
          <w:p w:rsidR="00F13B0E" w:rsidRPr="00C36678" w:rsidRDefault="00F13B0E" w:rsidP="00162A9B">
            <w:pPr>
              <w:pStyle w:val="Body-Table-HeadingCentred"/>
              <w:keepNext/>
              <w:rPr>
                <w:u w:color="FF0000"/>
                <w:lang w:eastAsia="en-US"/>
              </w:rPr>
            </w:pPr>
            <w:r w:rsidRPr="00C36678">
              <w:rPr>
                <w:u w:color="FF0000"/>
                <w:lang w:eastAsia="en-US"/>
              </w:rPr>
              <w:t>2016</w:t>
            </w:r>
          </w:p>
        </w:tc>
        <w:tc>
          <w:tcPr>
            <w:tcW w:w="541" w:type="pct"/>
            <w:shd w:val="clear" w:color="auto" w:fill="C1ECFF"/>
            <w:vAlign w:val="center"/>
          </w:tcPr>
          <w:p w:rsidR="00F13B0E" w:rsidRPr="00C36678" w:rsidRDefault="00F13B0E" w:rsidP="00162A9B">
            <w:pPr>
              <w:pStyle w:val="Body-Table-HeadingCentred"/>
              <w:keepNext/>
              <w:rPr>
                <w:u w:color="FF0000"/>
                <w:lang w:eastAsia="en-US"/>
              </w:rPr>
            </w:pPr>
            <w:r w:rsidRPr="00C36678">
              <w:rPr>
                <w:u w:color="FF0000"/>
                <w:lang w:eastAsia="en-US"/>
              </w:rPr>
              <w:t>2017</w:t>
            </w:r>
          </w:p>
        </w:tc>
        <w:tc>
          <w:tcPr>
            <w:tcW w:w="541" w:type="pct"/>
            <w:shd w:val="clear" w:color="auto" w:fill="C1ECFF"/>
            <w:vAlign w:val="center"/>
          </w:tcPr>
          <w:p w:rsidR="00F13B0E" w:rsidRPr="00C36678" w:rsidRDefault="00F13B0E" w:rsidP="00162A9B">
            <w:pPr>
              <w:pStyle w:val="Body-Table-HeadingCentred"/>
              <w:keepNext/>
              <w:rPr>
                <w:u w:color="FF0000"/>
                <w:lang w:eastAsia="en-US"/>
              </w:rPr>
            </w:pPr>
            <w:r w:rsidRPr="00C36678">
              <w:rPr>
                <w:u w:color="FF0000"/>
                <w:lang w:eastAsia="en-US"/>
              </w:rPr>
              <w:t>2018</w:t>
            </w:r>
          </w:p>
        </w:tc>
      </w:tr>
      <w:tr w:rsidR="00F13B0E" w:rsidRPr="00C36678" w:rsidTr="00AD614C">
        <w:trPr>
          <w:trHeight w:val="340"/>
        </w:trPr>
        <w:tc>
          <w:tcPr>
            <w:tcW w:w="3377" w:type="pct"/>
            <w:shd w:val="clear" w:color="auto" w:fill="auto"/>
            <w:vAlign w:val="center"/>
          </w:tcPr>
          <w:p w:rsidR="00F13B0E" w:rsidRPr="00C36678" w:rsidRDefault="00F13B0E" w:rsidP="00162A9B">
            <w:pPr>
              <w:pStyle w:val="Body-Table-Text"/>
              <w:keepNext/>
              <w:rPr>
                <w:rFonts w:eastAsia="Meiryo"/>
              </w:rPr>
            </w:pPr>
            <w:r w:rsidRPr="00C36678">
              <w:t>O</w:t>
            </w:r>
            <w:r w:rsidRPr="00C36678">
              <w:rPr>
                <w:rFonts w:eastAsia="Meiryo"/>
              </w:rPr>
              <w:t>verall</w:t>
            </w:r>
            <w:r w:rsidRPr="00C36678">
              <w:t xml:space="preserve"> attendance rate* for students at this school</w:t>
            </w:r>
          </w:p>
        </w:tc>
        <w:tc>
          <w:tcPr>
            <w:tcW w:w="541" w:type="pct"/>
            <w:shd w:val="clear" w:color="auto" w:fill="auto"/>
            <w:vAlign w:val="center"/>
          </w:tcPr>
          <w:p w:rsidR="00F13B0E" w:rsidRPr="00C36678" w:rsidRDefault="00F13B0E" w:rsidP="00162A9B">
            <w:pPr>
              <w:pStyle w:val="Body-Table-TextCentred"/>
              <w:keepNext/>
              <w:rPr>
                <w:u w:color="FF0000"/>
              </w:rPr>
            </w:pPr>
            <w:r w:rsidRPr="00850A89">
              <w:rPr>
                <w:noProof/>
              </w:rPr>
              <w:t>90%</w:t>
            </w:r>
          </w:p>
        </w:tc>
        <w:tc>
          <w:tcPr>
            <w:tcW w:w="541" w:type="pct"/>
            <w:shd w:val="clear" w:color="auto" w:fill="auto"/>
            <w:vAlign w:val="center"/>
          </w:tcPr>
          <w:p w:rsidR="00F13B0E" w:rsidRPr="00C36678" w:rsidRDefault="00F13B0E" w:rsidP="00162A9B">
            <w:pPr>
              <w:pStyle w:val="Body-Table-TextCentred"/>
              <w:keepNext/>
              <w:rPr>
                <w:u w:color="FF0000"/>
              </w:rPr>
            </w:pPr>
            <w:r w:rsidRPr="00850A89">
              <w:rPr>
                <w:noProof/>
                <w:u w:color="FF0000"/>
              </w:rPr>
              <w:t>88%</w:t>
            </w:r>
          </w:p>
        </w:tc>
        <w:tc>
          <w:tcPr>
            <w:tcW w:w="541" w:type="pct"/>
            <w:shd w:val="clear" w:color="auto" w:fill="auto"/>
            <w:vAlign w:val="center"/>
          </w:tcPr>
          <w:p w:rsidR="00F13B0E" w:rsidRPr="00C36678" w:rsidRDefault="00F13B0E" w:rsidP="00214F8D">
            <w:pPr>
              <w:pStyle w:val="Body-Table-TextCentred"/>
              <w:keepNext/>
              <w:rPr>
                <w:u w:color="FF0000"/>
              </w:rPr>
            </w:pPr>
            <w:r w:rsidRPr="00850A89">
              <w:rPr>
                <w:noProof/>
                <w:u w:color="FF0000"/>
              </w:rPr>
              <w:t>85%</w:t>
            </w:r>
          </w:p>
        </w:tc>
      </w:tr>
      <w:tr w:rsidR="00F13B0E" w:rsidRPr="00C36678" w:rsidTr="00AD614C">
        <w:trPr>
          <w:trHeight w:val="340"/>
        </w:trPr>
        <w:tc>
          <w:tcPr>
            <w:tcW w:w="3377" w:type="pct"/>
            <w:tcBorders>
              <w:bottom w:val="single" w:sz="4" w:space="0" w:color="808080"/>
            </w:tcBorders>
            <w:shd w:val="clear" w:color="auto" w:fill="auto"/>
            <w:vAlign w:val="center"/>
          </w:tcPr>
          <w:p w:rsidR="00F13B0E" w:rsidRPr="00C36678" w:rsidRDefault="00F13B0E" w:rsidP="00162A9B">
            <w:pPr>
              <w:pStyle w:val="Body-Table-Text"/>
              <w:keepNext/>
              <w:rPr>
                <w:rFonts w:eastAsia="Meiryo"/>
              </w:rPr>
            </w:pPr>
            <w:r w:rsidRPr="00C36678">
              <w:t>A</w:t>
            </w:r>
            <w:r w:rsidRPr="00C36678">
              <w:rPr>
                <w:rFonts w:eastAsia="Meiryo"/>
              </w:rPr>
              <w:t>ttendance</w:t>
            </w:r>
            <w:r w:rsidRPr="00C36678">
              <w:t xml:space="preserve"> rate for Indigenous** students at this school</w:t>
            </w:r>
          </w:p>
        </w:tc>
        <w:tc>
          <w:tcPr>
            <w:tcW w:w="541" w:type="pct"/>
            <w:tcBorders>
              <w:bottom w:val="single" w:sz="4" w:space="0" w:color="808080"/>
            </w:tcBorders>
            <w:shd w:val="clear" w:color="auto" w:fill="auto"/>
            <w:vAlign w:val="center"/>
          </w:tcPr>
          <w:p w:rsidR="00F13B0E" w:rsidRPr="00C36678" w:rsidRDefault="00F13B0E" w:rsidP="00214F8D">
            <w:pPr>
              <w:pStyle w:val="Body-Table-TextCentred"/>
              <w:keepNext/>
              <w:rPr>
                <w:u w:color="FF0000"/>
              </w:rPr>
            </w:pPr>
            <w:r w:rsidRPr="00850A89">
              <w:rPr>
                <w:noProof/>
                <w:u w:color="FF0000"/>
              </w:rPr>
              <w:t>83%</w:t>
            </w:r>
          </w:p>
        </w:tc>
        <w:tc>
          <w:tcPr>
            <w:tcW w:w="541" w:type="pct"/>
            <w:tcBorders>
              <w:bottom w:val="single" w:sz="4" w:space="0" w:color="808080"/>
            </w:tcBorders>
            <w:shd w:val="clear" w:color="auto" w:fill="auto"/>
            <w:vAlign w:val="center"/>
          </w:tcPr>
          <w:p w:rsidR="00F13B0E" w:rsidRPr="00C36678" w:rsidRDefault="00F13B0E" w:rsidP="00162A9B">
            <w:pPr>
              <w:pStyle w:val="Body-Table-TextCentred"/>
              <w:keepNext/>
              <w:rPr>
                <w:u w:color="FF0000"/>
              </w:rPr>
            </w:pPr>
            <w:r w:rsidRPr="00850A89">
              <w:rPr>
                <w:noProof/>
                <w:u w:color="FF0000"/>
              </w:rPr>
              <w:t>83%</w:t>
            </w:r>
          </w:p>
        </w:tc>
        <w:tc>
          <w:tcPr>
            <w:tcW w:w="541" w:type="pct"/>
            <w:tcBorders>
              <w:bottom w:val="single" w:sz="4" w:space="0" w:color="808080"/>
            </w:tcBorders>
            <w:shd w:val="clear" w:color="auto" w:fill="auto"/>
            <w:vAlign w:val="center"/>
          </w:tcPr>
          <w:p w:rsidR="00F13B0E" w:rsidRPr="00C36678" w:rsidRDefault="00F13B0E" w:rsidP="00214F8D">
            <w:pPr>
              <w:pStyle w:val="Body-Table-TextCentred"/>
              <w:keepNext/>
              <w:rPr>
                <w:u w:color="FF0000"/>
              </w:rPr>
            </w:pPr>
            <w:r w:rsidRPr="00850A89">
              <w:rPr>
                <w:noProof/>
                <w:u w:color="FF0000"/>
              </w:rPr>
              <w:t>80%</w:t>
            </w:r>
          </w:p>
        </w:tc>
      </w:tr>
      <w:tr w:rsidR="00F13B0E" w:rsidRPr="00C36678" w:rsidTr="00AD614C">
        <w:trPr>
          <w:trHeight w:val="340"/>
        </w:trPr>
        <w:tc>
          <w:tcPr>
            <w:tcW w:w="5000" w:type="pct"/>
            <w:gridSpan w:val="4"/>
            <w:tcBorders>
              <w:left w:val="nil"/>
              <w:bottom w:val="nil"/>
              <w:right w:val="nil"/>
            </w:tcBorders>
            <w:shd w:val="clear" w:color="auto" w:fill="auto"/>
            <w:vAlign w:val="center"/>
          </w:tcPr>
          <w:p w:rsidR="00F13B0E" w:rsidRPr="00C36678" w:rsidRDefault="00F13B0E" w:rsidP="00162A9B">
            <w:pPr>
              <w:pStyle w:val="Body-Text-Smallspace"/>
              <w:rPr>
                <w:rFonts w:eastAsia="Meiryo"/>
              </w:rPr>
            </w:pPr>
          </w:p>
          <w:p w:rsidR="00F13B0E" w:rsidRPr="00C36678" w:rsidRDefault="00F13B0E" w:rsidP="00162A9B">
            <w:pPr>
              <w:pStyle w:val="Body-Table-Note"/>
              <w:keepNext/>
              <w:rPr>
                <w:rFonts w:eastAsia="Meiryo"/>
                <w:u w:color="FF0000"/>
              </w:rPr>
            </w:pPr>
            <w:r w:rsidRPr="00C36678">
              <w:rPr>
                <w:rFonts w:eastAsia="Meiryo"/>
                <w:u w:color="FF0000"/>
              </w:rPr>
              <w:t>*</w:t>
            </w:r>
            <w:r w:rsidRPr="00C36678">
              <w:rPr>
                <w:rFonts w:eastAsia="Meiryo"/>
                <w:szCs w:val="17"/>
                <w:u w:color="FF0000"/>
              </w:rPr>
              <w:t xml:space="preserve"> Student attendance rate = the total of full-days and part-days that students attended divided by the total of all possible days for students to attend (expressed as a percentage)</w:t>
            </w:r>
            <w:r w:rsidRPr="00C36678">
              <w:rPr>
                <w:rFonts w:eastAsia="Meiryo"/>
                <w:u w:color="FF0000"/>
              </w:rPr>
              <w:t>.</w:t>
            </w:r>
          </w:p>
          <w:p w:rsidR="00F13B0E" w:rsidRPr="00C36678" w:rsidRDefault="00F13B0E" w:rsidP="00162A9B">
            <w:pPr>
              <w:pStyle w:val="Body-Table-Note"/>
              <w:keepNext/>
              <w:rPr>
                <w:rFonts w:eastAsia="Meiryo"/>
                <w:u w:color="FF0000"/>
              </w:rPr>
            </w:pPr>
            <w:r w:rsidRPr="00C36678">
              <w:rPr>
                <w:rFonts w:eastAsia="Meiryo"/>
                <w:u w:color="FF0000"/>
              </w:rPr>
              <w:t xml:space="preserve">** </w:t>
            </w:r>
            <w:r w:rsidRPr="00C36678">
              <w:rPr>
                <w:i/>
                <w:u w:color="FF0000"/>
              </w:rPr>
              <w:t>Indigenous</w:t>
            </w:r>
            <w:r w:rsidRPr="00C36678">
              <w:rPr>
                <w:u w:color="FF0000"/>
              </w:rPr>
              <w:t xml:space="preserve"> refers to Aboriginal and Torres Strait Islander people of Australia.</w:t>
            </w:r>
          </w:p>
        </w:tc>
      </w:tr>
    </w:tbl>
    <w:p w:rsidR="00F13B0E" w:rsidRPr="00C36678" w:rsidRDefault="00F13B0E" w:rsidP="00086DE0">
      <w:pPr>
        <w:pStyle w:val="Body-Text-Smallspace"/>
        <w:keepNext w:val="0"/>
      </w:pPr>
    </w:p>
    <w:p w:rsidR="00F13B0E" w:rsidRPr="00C36678" w:rsidRDefault="00F13B0E" w:rsidP="00086DE0">
      <w:pPr>
        <w:pStyle w:val="Body-Text-Smallspace"/>
      </w:pPr>
    </w:p>
    <w:p w:rsidR="00F13B0E" w:rsidRPr="00C36678" w:rsidRDefault="00F13B0E" w:rsidP="00EE2F4E">
      <w:pPr>
        <w:pStyle w:val="TableCaption-AR"/>
      </w:pPr>
      <w:r w:rsidRPr="00C36678">
        <w:t>Table 12: Average student attendance rates for each year level at this school</w:t>
      </w:r>
    </w:p>
    <w:tbl>
      <w:tblPr>
        <w:tblW w:w="965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98"/>
        <w:gridCol w:w="717"/>
        <w:gridCol w:w="717"/>
        <w:gridCol w:w="716"/>
        <w:gridCol w:w="282"/>
        <w:gridCol w:w="1097"/>
        <w:gridCol w:w="716"/>
        <w:gridCol w:w="716"/>
        <w:gridCol w:w="716"/>
        <w:gridCol w:w="2884"/>
      </w:tblGrid>
      <w:tr w:rsidR="00F13B0E" w:rsidRPr="00C36678" w:rsidTr="00AD614C">
        <w:trPr>
          <w:trHeight w:val="340"/>
          <w:tblHeader/>
        </w:trPr>
        <w:tc>
          <w:tcPr>
            <w:tcW w:w="1098" w:type="dxa"/>
            <w:tcBorders>
              <w:bottom w:val="single" w:sz="4" w:space="0" w:color="808080"/>
            </w:tcBorders>
            <w:shd w:val="clear" w:color="auto" w:fill="C1ECFF"/>
            <w:vAlign w:val="center"/>
          </w:tcPr>
          <w:p w:rsidR="00F13B0E" w:rsidRPr="00C36678" w:rsidRDefault="00F13B0E" w:rsidP="00162A9B">
            <w:pPr>
              <w:pStyle w:val="Body-Table-Heading"/>
              <w:keepNext/>
              <w:rPr>
                <w:u w:color="FF0000"/>
                <w:lang w:eastAsia="en-US"/>
              </w:rPr>
            </w:pPr>
            <w:r w:rsidRPr="00C36678">
              <w:rPr>
                <w:u w:color="FF0000"/>
                <w:lang w:eastAsia="en-US"/>
              </w:rPr>
              <w:t>Year level</w:t>
            </w:r>
          </w:p>
        </w:tc>
        <w:tc>
          <w:tcPr>
            <w:tcW w:w="717" w:type="dxa"/>
            <w:shd w:val="clear" w:color="auto" w:fill="C1ECFF"/>
            <w:vAlign w:val="center"/>
          </w:tcPr>
          <w:p w:rsidR="00F13B0E" w:rsidRPr="00C36678" w:rsidRDefault="00F13B0E" w:rsidP="00162A9B">
            <w:pPr>
              <w:pStyle w:val="Body-Table-HeadingCentred"/>
              <w:keepNext/>
              <w:rPr>
                <w:u w:color="FF0000"/>
                <w:lang w:eastAsia="en-US"/>
              </w:rPr>
            </w:pPr>
            <w:r w:rsidRPr="00C36678">
              <w:rPr>
                <w:u w:color="FF0000"/>
                <w:lang w:eastAsia="en-US"/>
              </w:rPr>
              <w:t>2016</w:t>
            </w:r>
          </w:p>
        </w:tc>
        <w:tc>
          <w:tcPr>
            <w:tcW w:w="717" w:type="dxa"/>
            <w:shd w:val="clear" w:color="auto" w:fill="C1ECFF"/>
            <w:vAlign w:val="center"/>
          </w:tcPr>
          <w:p w:rsidR="00F13B0E" w:rsidRPr="00C36678" w:rsidRDefault="00F13B0E" w:rsidP="00162A9B">
            <w:pPr>
              <w:pStyle w:val="Body-Table-HeadingCentred"/>
              <w:keepNext/>
              <w:rPr>
                <w:u w:color="FF0000"/>
                <w:lang w:eastAsia="en-US"/>
              </w:rPr>
            </w:pPr>
            <w:r w:rsidRPr="00C36678">
              <w:rPr>
                <w:u w:color="FF0000"/>
                <w:lang w:eastAsia="en-US"/>
              </w:rPr>
              <w:t>2017</w:t>
            </w:r>
          </w:p>
        </w:tc>
        <w:tc>
          <w:tcPr>
            <w:tcW w:w="716" w:type="dxa"/>
            <w:shd w:val="clear" w:color="auto" w:fill="C1ECFF"/>
            <w:vAlign w:val="center"/>
          </w:tcPr>
          <w:p w:rsidR="00F13B0E" w:rsidRPr="00C36678" w:rsidRDefault="00F13B0E" w:rsidP="00162A9B">
            <w:pPr>
              <w:pStyle w:val="Body-Table-HeadingCentred"/>
              <w:keepNext/>
              <w:rPr>
                <w:u w:color="FF0000"/>
                <w:lang w:eastAsia="en-US"/>
              </w:rPr>
            </w:pPr>
            <w:r w:rsidRPr="00C36678">
              <w:rPr>
                <w:u w:color="FF0000"/>
                <w:lang w:eastAsia="en-US"/>
              </w:rPr>
              <w:t>2018</w:t>
            </w:r>
          </w:p>
        </w:tc>
        <w:tc>
          <w:tcPr>
            <w:tcW w:w="282" w:type="dxa"/>
            <w:tcBorders>
              <w:top w:val="nil"/>
              <w:bottom w:val="nil"/>
            </w:tcBorders>
            <w:shd w:val="clear" w:color="auto" w:fill="auto"/>
          </w:tcPr>
          <w:p w:rsidR="00F13B0E" w:rsidRPr="00C36678" w:rsidRDefault="00F13B0E" w:rsidP="00162A9B">
            <w:pPr>
              <w:pStyle w:val="Body-Table-Heading"/>
              <w:keepNext/>
              <w:rPr>
                <w:u w:color="FF0000"/>
                <w:lang w:eastAsia="en-US"/>
              </w:rPr>
            </w:pPr>
          </w:p>
        </w:tc>
        <w:tc>
          <w:tcPr>
            <w:tcW w:w="1097" w:type="dxa"/>
            <w:shd w:val="clear" w:color="auto" w:fill="C1ECFF"/>
          </w:tcPr>
          <w:p w:rsidR="00F13B0E" w:rsidRPr="00C36678" w:rsidRDefault="00F13B0E" w:rsidP="00162A9B">
            <w:pPr>
              <w:pStyle w:val="Body-Table-Heading"/>
              <w:keepNext/>
              <w:rPr>
                <w:u w:color="FF0000"/>
                <w:lang w:eastAsia="en-US"/>
              </w:rPr>
            </w:pPr>
            <w:r w:rsidRPr="00C36678">
              <w:rPr>
                <w:u w:color="FF0000"/>
                <w:lang w:eastAsia="en-US"/>
              </w:rPr>
              <w:t>Year level</w:t>
            </w:r>
          </w:p>
        </w:tc>
        <w:tc>
          <w:tcPr>
            <w:tcW w:w="716" w:type="dxa"/>
            <w:shd w:val="clear" w:color="auto" w:fill="C1ECFF"/>
          </w:tcPr>
          <w:p w:rsidR="00F13B0E" w:rsidRPr="00C36678" w:rsidRDefault="00F13B0E" w:rsidP="00162A9B">
            <w:pPr>
              <w:pStyle w:val="Body-Table-HeadingCentred"/>
              <w:keepNext/>
              <w:rPr>
                <w:u w:color="FF0000"/>
                <w:lang w:eastAsia="en-US"/>
              </w:rPr>
            </w:pPr>
            <w:r w:rsidRPr="00C36678">
              <w:rPr>
                <w:u w:color="FF0000"/>
                <w:lang w:eastAsia="en-US"/>
              </w:rPr>
              <w:t>2016</w:t>
            </w:r>
          </w:p>
        </w:tc>
        <w:tc>
          <w:tcPr>
            <w:tcW w:w="716" w:type="dxa"/>
            <w:shd w:val="clear" w:color="auto" w:fill="C1ECFF"/>
          </w:tcPr>
          <w:p w:rsidR="00F13B0E" w:rsidRPr="00C36678" w:rsidRDefault="00F13B0E" w:rsidP="00162A9B">
            <w:pPr>
              <w:pStyle w:val="Body-Table-HeadingCentred"/>
              <w:keepNext/>
              <w:rPr>
                <w:u w:color="FF0000"/>
                <w:lang w:eastAsia="en-US"/>
              </w:rPr>
            </w:pPr>
            <w:r w:rsidRPr="00C36678">
              <w:rPr>
                <w:u w:color="FF0000"/>
                <w:lang w:eastAsia="en-US"/>
              </w:rPr>
              <w:t>2017</w:t>
            </w:r>
          </w:p>
        </w:tc>
        <w:tc>
          <w:tcPr>
            <w:tcW w:w="716" w:type="dxa"/>
            <w:shd w:val="clear" w:color="auto" w:fill="C1ECFF"/>
          </w:tcPr>
          <w:p w:rsidR="00F13B0E" w:rsidRPr="00C36678" w:rsidRDefault="00F13B0E" w:rsidP="00162A9B">
            <w:pPr>
              <w:pStyle w:val="Body-Table-HeadingCentred"/>
              <w:keepNext/>
              <w:rPr>
                <w:u w:color="FF0000"/>
                <w:lang w:eastAsia="en-US"/>
              </w:rPr>
            </w:pPr>
            <w:r w:rsidRPr="00C36678">
              <w:rPr>
                <w:u w:color="FF0000"/>
                <w:lang w:eastAsia="en-US"/>
              </w:rPr>
              <w:t>2018</w:t>
            </w:r>
          </w:p>
        </w:tc>
        <w:tc>
          <w:tcPr>
            <w:tcW w:w="2884" w:type="dxa"/>
            <w:vMerge w:val="restart"/>
            <w:tcBorders>
              <w:top w:val="nil"/>
              <w:bottom w:val="nil"/>
              <w:right w:val="nil"/>
            </w:tcBorders>
            <w:shd w:val="clear" w:color="auto" w:fill="auto"/>
          </w:tcPr>
          <w:p w:rsidR="00F13B0E" w:rsidRPr="00C36678" w:rsidRDefault="00F13B0E" w:rsidP="00162A9B">
            <w:pPr>
              <w:pStyle w:val="Body-Text-Smallspace"/>
            </w:pPr>
          </w:p>
          <w:p w:rsidR="00F13B0E" w:rsidRPr="00C36678" w:rsidRDefault="00F13B0E" w:rsidP="00162A9B">
            <w:pPr>
              <w:pStyle w:val="Body-Table-Note"/>
              <w:keepNext/>
              <w:spacing w:after="60"/>
            </w:pPr>
            <w:r w:rsidRPr="00C36678">
              <w:t>Notes:</w:t>
            </w:r>
          </w:p>
          <w:p w:rsidR="00F13B0E" w:rsidRPr="00C36678" w:rsidRDefault="00F13B0E" w:rsidP="00162A9B">
            <w:pPr>
              <w:pStyle w:val="Body-Table-Note"/>
              <w:keepNext/>
              <w:tabs>
                <w:tab w:val="left" w:pos="242"/>
              </w:tabs>
              <w:spacing w:after="60"/>
              <w:ind w:left="255" w:hanging="255"/>
            </w:pPr>
            <w:r w:rsidRPr="00C36678">
              <w:t>1.</w:t>
            </w:r>
            <w:r w:rsidRPr="00C36678">
              <w:tab/>
              <w:t>Attendance rates effectively count attendance for every student for every day of attendance in Semester 1.</w:t>
            </w:r>
          </w:p>
          <w:p w:rsidR="00F13B0E" w:rsidRPr="00C36678" w:rsidRDefault="00F13B0E" w:rsidP="00162A9B">
            <w:pPr>
              <w:pStyle w:val="Body-Table-Note"/>
              <w:keepNext/>
              <w:tabs>
                <w:tab w:val="left" w:pos="228"/>
              </w:tabs>
              <w:spacing w:after="60"/>
              <w:ind w:left="255" w:hanging="255"/>
            </w:pPr>
            <w:r w:rsidRPr="00C36678">
              <w:t>2.</w:t>
            </w:r>
            <w:r w:rsidRPr="00C36678">
              <w:tab/>
            </w:r>
            <w:r w:rsidRPr="00C36678">
              <w:rPr>
                <w:rFonts w:eastAsia="Meiryo"/>
                <w:szCs w:val="17"/>
                <w:u w:color="FF0000"/>
              </w:rPr>
              <w:t xml:space="preserve"> Student attendance rate = the total of full-days and part-days that students attended divided by the total of all possible days for students to attend (expressed as a percentage)</w:t>
            </w:r>
            <w:r w:rsidRPr="00C36678">
              <w:t>.</w:t>
            </w:r>
          </w:p>
          <w:p w:rsidR="00F13B0E" w:rsidRPr="00C36678" w:rsidRDefault="00F13B0E" w:rsidP="00162A9B">
            <w:pPr>
              <w:pStyle w:val="Body-Table-Note"/>
              <w:keepNext/>
              <w:tabs>
                <w:tab w:val="left" w:pos="228"/>
              </w:tabs>
              <w:ind w:left="256" w:hanging="256"/>
            </w:pPr>
            <w:r w:rsidRPr="00C36678">
              <w:t>3.</w:t>
            </w:r>
            <w:r w:rsidRPr="00C36678">
              <w:tab/>
              <w:t>DW = Data withheld to ensure confidentiality.</w:t>
            </w:r>
          </w:p>
        </w:tc>
      </w:tr>
      <w:tr w:rsidR="00F13B0E" w:rsidRPr="00C36678" w:rsidTr="00AD614C">
        <w:trPr>
          <w:trHeight w:val="340"/>
        </w:trPr>
        <w:tc>
          <w:tcPr>
            <w:tcW w:w="1098" w:type="dxa"/>
            <w:shd w:val="clear" w:color="auto" w:fill="auto"/>
            <w:vAlign w:val="center"/>
          </w:tcPr>
          <w:p w:rsidR="00F13B0E" w:rsidRPr="00C36678" w:rsidRDefault="00F13B0E" w:rsidP="00162A9B">
            <w:pPr>
              <w:pStyle w:val="Body-Table-Text"/>
              <w:keepNext/>
              <w:rPr>
                <w:rFonts w:eastAsia="Meiryo"/>
                <w:u w:color="FF0000"/>
              </w:rPr>
            </w:pPr>
            <w:r w:rsidRPr="00C36678">
              <w:rPr>
                <w:rFonts w:eastAsia="Meiryo"/>
                <w:u w:color="FF0000"/>
              </w:rPr>
              <w:t>Prep</w:t>
            </w:r>
          </w:p>
        </w:tc>
        <w:tc>
          <w:tcPr>
            <w:tcW w:w="717" w:type="dxa"/>
            <w:shd w:val="clear" w:color="auto" w:fill="auto"/>
            <w:vAlign w:val="center"/>
          </w:tcPr>
          <w:p w:rsidR="00F13B0E" w:rsidRPr="00C36678" w:rsidRDefault="00F13B0E" w:rsidP="00162A9B">
            <w:pPr>
              <w:pStyle w:val="Body-Table-TextCentred"/>
              <w:keepNext/>
              <w:rPr>
                <w:u w:color="FF0000"/>
              </w:rPr>
            </w:pPr>
            <w:r w:rsidRPr="00850A89">
              <w:rPr>
                <w:noProof/>
              </w:rPr>
              <w:t>89%</w:t>
            </w:r>
          </w:p>
        </w:tc>
        <w:tc>
          <w:tcPr>
            <w:tcW w:w="717" w:type="dxa"/>
            <w:shd w:val="clear" w:color="auto" w:fill="auto"/>
            <w:vAlign w:val="center"/>
          </w:tcPr>
          <w:p w:rsidR="00F13B0E" w:rsidRPr="00C36678" w:rsidRDefault="00F13B0E" w:rsidP="00162A9B">
            <w:pPr>
              <w:pStyle w:val="Body-Table-TextCentred"/>
              <w:keepNext/>
              <w:rPr>
                <w:u w:color="FF0000"/>
              </w:rPr>
            </w:pPr>
            <w:r w:rsidRPr="00850A89">
              <w:rPr>
                <w:noProof/>
              </w:rPr>
              <w:t>87%</w:t>
            </w:r>
          </w:p>
        </w:tc>
        <w:tc>
          <w:tcPr>
            <w:tcW w:w="716" w:type="dxa"/>
            <w:shd w:val="clear" w:color="auto" w:fill="auto"/>
            <w:vAlign w:val="center"/>
          </w:tcPr>
          <w:p w:rsidR="00F13B0E" w:rsidRPr="00C36678" w:rsidRDefault="00F13B0E" w:rsidP="00162A9B">
            <w:pPr>
              <w:pStyle w:val="Body-Table-TextCentred"/>
              <w:keepNext/>
              <w:rPr>
                <w:u w:color="FF0000"/>
              </w:rPr>
            </w:pPr>
            <w:r w:rsidRPr="00850A89">
              <w:rPr>
                <w:noProof/>
              </w:rPr>
              <w:t>84%</w:t>
            </w:r>
          </w:p>
        </w:tc>
        <w:tc>
          <w:tcPr>
            <w:tcW w:w="282" w:type="dxa"/>
            <w:tcBorders>
              <w:top w:val="nil"/>
              <w:bottom w:val="nil"/>
            </w:tcBorders>
            <w:shd w:val="clear" w:color="auto" w:fill="auto"/>
            <w:vAlign w:val="center"/>
          </w:tcPr>
          <w:p w:rsidR="00F13B0E" w:rsidRPr="00C36678" w:rsidRDefault="00F13B0E" w:rsidP="00162A9B">
            <w:pPr>
              <w:pStyle w:val="Body-Table-Text"/>
              <w:keepNext/>
              <w:rPr>
                <w:rFonts w:eastAsia="Meiryo"/>
                <w:u w:color="FF0000"/>
              </w:rPr>
            </w:pPr>
          </w:p>
        </w:tc>
        <w:tc>
          <w:tcPr>
            <w:tcW w:w="1097" w:type="dxa"/>
            <w:shd w:val="clear" w:color="auto" w:fill="auto"/>
            <w:vAlign w:val="center"/>
          </w:tcPr>
          <w:p w:rsidR="00F13B0E" w:rsidRPr="00C36678" w:rsidRDefault="00F13B0E" w:rsidP="00214F8D">
            <w:pPr>
              <w:pStyle w:val="Body-Table-Text"/>
              <w:keepNext/>
              <w:rPr>
                <w:rFonts w:eastAsia="Meiryo"/>
                <w:u w:color="FF0000"/>
              </w:rPr>
            </w:pPr>
            <w:r w:rsidRPr="00C36678">
              <w:t>Year 7</w:t>
            </w:r>
          </w:p>
        </w:tc>
        <w:tc>
          <w:tcPr>
            <w:tcW w:w="716" w:type="dxa"/>
            <w:shd w:val="clear" w:color="auto" w:fill="auto"/>
            <w:vAlign w:val="center"/>
          </w:tcPr>
          <w:p w:rsidR="00F13B0E" w:rsidRPr="00C36678" w:rsidRDefault="00F13B0E" w:rsidP="00214F8D">
            <w:pPr>
              <w:pStyle w:val="Body-Table-TextCentred"/>
              <w:keepNext/>
              <w:rPr>
                <w:u w:color="FF0000"/>
              </w:rPr>
            </w:pPr>
          </w:p>
        </w:tc>
        <w:tc>
          <w:tcPr>
            <w:tcW w:w="716" w:type="dxa"/>
            <w:shd w:val="clear" w:color="auto" w:fill="auto"/>
            <w:vAlign w:val="center"/>
          </w:tcPr>
          <w:p w:rsidR="00F13B0E" w:rsidRPr="00C36678" w:rsidRDefault="00F13B0E" w:rsidP="00214F8D">
            <w:pPr>
              <w:pStyle w:val="Body-Table-TextCentred"/>
              <w:keepNext/>
              <w:rPr>
                <w:u w:color="FF0000"/>
              </w:rPr>
            </w:pPr>
          </w:p>
        </w:tc>
        <w:tc>
          <w:tcPr>
            <w:tcW w:w="716" w:type="dxa"/>
            <w:shd w:val="clear" w:color="auto" w:fill="auto"/>
            <w:vAlign w:val="center"/>
          </w:tcPr>
          <w:p w:rsidR="00F13B0E" w:rsidRPr="00C36678" w:rsidRDefault="00F13B0E" w:rsidP="00214F8D">
            <w:pPr>
              <w:pStyle w:val="Body-Table-TextCentred"/>
              <w:keepNext/>
              <w:rPr>
                <w:u w:color="FF0000"/>
              </w:rPr>
            </w:pPr>
          </w:p>
        </w:tc>
        <w:tc>
          <w:tcPr>
            <w:tcW w:w="2884" w:type="dxa"/>
            <w:vMerge/>
            <w:tcBorders>
              <w:bottom w:val="nil"/>
              <w:right w:val="nil"/>
            </w:tcBorders>
            <w:shd w:val="clear" w:color="auto" w:fill="auto"/>
            <w:vAlign w:val="center"/>
          </w:tcPr>
          <w:p w:rsidR="00F13B0E" w:rsidRPr="00C36678" w:rsidRDefault="00F13B0E" w:rsidP="00162A9B">
            <w:pPr>
              <w:pStyle w:val="Body-Table-Text"/>
              <w:keepNext/>
              <w:rPr>
                <w:rFonts w:eastAsia="Meiryo"/>
                <w:u w:color="FF0000"/>
              </w:rPr>
            </w:pPr>
          </w:p>
        </w:tc>
      </w:tr>
      <w:tr w:rsidR="00F13B0E" w:rsidRPr="00C36678" w:rsidTr="00AD614C">
        <w:trPr>
          <w:trHeight w:val="340"/>
        </w:trPr>
        <w:tc>
          <w:tcPr>
            <w:tcW w:w="1098" w:type="dxa"/>
            <w:shd w:val="clear" w:color="auto" w:fill="auto"/>
            <w:vAlign w:val="center"/>
          </w:tcPr>
          <w:p w:rsidR="00F13B0E" w:rsidRPr="00C36678" w:rsidRDefault="00F13B0E" w:rsidP="00162A9B">
            <w:pPr>
              <w:pStyle w:val="Body-Table-Text"/>
              <w:keepNext/>
              <w:rPr>
                <w:rFonts w:eastAsia="Meiryo"/>
                <w:u w:color="FF0000"/>
              </w:rPr>
            </w:pPr>
            <w:r w:rsidRPr="00C36678">
              <w:rPr>
                <w:rFonts w:eastAsia="Meiryo"/>
                <w:u w:color="FF0000"/>
              </w:rPr>
              <w:t>Year 1</w:t>
            </w:r>
          </w:p>
        </w:tc>
        <w:tc>
          <w:tcPr>
            <w:tcW w:w="717" w:type="dxa"/>
            <w:shd w:val="clear" w:color="auto" w:fill="auto"/>
            <w:vAlign w:val="center"/>
          </w:tcPr>
          <w:p w:rsidR="00F13B0E" w:rsidRPr="00C36678" w:rsidRDefault="00F13B0E" w:rsidP="00214F8D">
            <w:pPr>
              <w:pStyle w:val="Body-Table-TextCentred"/>
              <w:keepNext/>
              <w:rPr>
                <w:u w:color="FF0000"/>
              </w:rPr>
            </w:pPr>
            <w:r w:rsidRPr="00850A89">
              <w:rPr>
                <w:noProof/>
              </w:rPr>
              <w:t>89%</w:t>
            </w:r>
          </w:p>
        </w:tc>
        <w:tc>
          <w:tcPr>
            <w:tcW w:w="717" w:type="dxa"/>
            <w:shd w:val="clear" w:color="auto" w:fill="auto"/>
            <w:vAlign w:val="center"/>
          </w:tcPr>
          <w:p w:rsidR="00F13B0E" w:rsidRPr="00C36678" w:rsidRDefault="00F13B0E" w:rsidP="00214F8D">
            <w:pPr>
              <w:pStyle w:val="Body-Table-TextCentred"/>
              <w:keepNext/>
              <w:rPr>
                <w:u w:color="FF0000"/>
              </w:rPr>
            </w:pPr>
            <w:r w:rsidRPr="00850A89">
              <w:rPr>
                <w:noProof/>
              </w:rPr>
              <w:t>87%</w:t>
            </w:r>
          </w:p>
        </w:tc>
        <w:tc>
          <w:tcPr>
            <w:tcW w:w="716" w:type="dxa"/>
            <w:shd w:val="clear" w:color="auto" w:fill="auto"/>
            <w:vAlign w:val="center"/>
          </w:tcPr>
          <w:p w:rsidR="00F13B0E" w:rsidRPr="00C36678" w:rsidRDefault="00F13B0E" w:rsidP="00214F8D">
            <w:pPr>
              <w:pStyle w:val="Body-Table-TextCentred"/>
              <w:keepNext/>
              <w:rPr>
                <w:u w:color="FF0000"/>
              </w:rPr>
            </w:pPr>
            <w:r w:rsidRPr="00850A89">
              <w:rPr>
                <w:noProof/>
              </w:rPr>
              <w:t>86%</w:t>
            </w:r>
          </w:p>
        </w:tc>
        <w:tc>
          <w:tcPr>
            <w:tcW w:w="282" w:type="dxa"/>
            <w:tcBorders>
              <w:top w:val="nil"/>
              <w:bottom w:val="nil"/>
            </w:tcBorders>
            <w:shd w:val="clear" w:color="auto" w:fill="auto"/>
            <w:vAlign w:val="center"/>
          </w:tcPr>
          <w:p w:rsidR="00F13B0E" w:rsidRPr="00C36678" w:rsidRDefault="00F13B0E" w:rsidP="00162A9B">
            <w:pPr>
              <w:pStyle w:val="Body-Table-Text"/>
              <w:keepNext/>
              <w:rPr>
                <w:rFonts w:eastAsia="Meiryo"/>
                <w:u w:color="FF0000"/>
              </w:rPr>
            </w:pPr>
          </w:p>
        </w:tc>
        <w:tc>
          <w:tcPr>
            <w:tcW w:w="1097" w:type="dxa"/>
            <w:shd w:val="clear" w:color="auto" w:fill="auto"/>
            <w:vAlign w:val="center"/>
          </w:tcPr>
          <w:p w:rsidR="00F13B0E" w:rsidRPr="00C36678" w:rsidRDefault="00F13B0E" w:rsidP="00214F8D">
            <w:pPr>
              <w:pStyle w:val="Body-Table-Text"/>
              <w:keepNext/>
              <w:rPr>
                <w:rFonts w:eastAsia="Meiryo"/>
                <w:u w:color="FF0000"/>
              </w:rPr>
            </w:pPr>
            <w:r w:rsidRPr="00C36678">
              <w:rPr>
                <w:rFonts w:eastAsia="Meiryo"/>
                <w:u w:color="FF0000"/>
              </w:rPr>
              <w:t>Year 8</w:t>
            </w:r>
          </w:p>
        </w:tc>
        <w:tc>
          <w:tcPr>
            <w:tcW w:w="716" w:type="dxa"/>
            <w:shd w:val="clear" w:color="auto" w:fill="auto"/>
            <w:vAlign w:val="center"/>
          </w:tcPr>
          <w:p w:rsidR="00F13B0E" w:rsidRPr="00C36678" w:rsidRDefault="00F13B0E" w:rsidP="00214F8D">
            <w:pPr>
              <w:pStyle w:val="Body-Table-TextCentred"/>
              <w:keepNext/>
              <w:rPr>
                <w:u w:color="FF0000"/>
              </w:rPr>
            </w:pPr>
          </w:p>
        </w:tc>
        <w:tc>
          <w:tcPr>
            <w:tcW w:w="716" w:type="dxa"/>
            <w:shd w:val="clear" w:color="auto" w:fill="auto"/>
            <w:vAlign w:val="center"/>
          </w:tcPr>
          <w:p w:rsidR="00F13B0E" w:rsidRPr="00C36678" w:rsidRDefault="00F13B0E" w:rsidP="00214F8D">
            <w:pPr>
              <w:pStyle w:val="Body-Table-TextCentred"/>
              <w:keepNext/>
              <w:rPr>
                <w:u w:color="FF0000"/>
              </w:rPr>
            </w:pPr>
          </w:p>
        </w:tc>
        <w:tc>
          <w:tcPr>
            <w:tcW w:w="716" w:type="dxa"/>
            <w:shd w:val="clear" w:color="auto" w:fill="auto"/>
            <w:vAlign w:val="center"/>
          </w:tcPr>
          <w:p w:rsidR="00F13B0E" w:rsidRPr="00C36678" w:rsidRDefault="00F13B0E" w:rsidP="00214F8D">
            <w:pPr>
              <w:pStyle w:val="Body-Table-TextCentred"/>
              <w:keepNext/>
              <w:rPr>
                <w:u w:color="FF0000"/>
              </w:rPr>
            </w:pPr>
          </w:p>
        </w:tc>
        <w:tc>
          <w:tcPr>
            <w:tcW w:w="2884" w:type="dxa"/>
            <w:vMerge/>
            <w:tcBorders>
              <w:bottom w:val="nil"/>
              <w:right w:val="nil"/>
            </w:tcBorders>
            <w:shd w:val="clear" w:color="auto" w:fill="auto"/>
            <w:vAlign w:val="center"/>
          </w:tcPr>
          <w:p w:rsidR="00F13B0E" w:rsidRPr="00C36678" w:rsidRDefault="00F13B0E" w:rsidP="00162A9B">
            <w:pPr>
              <w:pStyle w:val="Body-Table-Text"/>
              <w:keepNext/>
              <w:rPr>
                <w:rFonts w:eastAsia="Meiryo"/>
                <w:u w:color="FF0000"/>
              </w:rPr>
            </w:pPr>
          </w:p>
        </w:tc>
      </w:tr>
      <w:tr w:rsidR="00F13B0E" w:rsidRPr="00C36678" w:rsidTr="00AD614C">
        <w:trPr>
          <w:trHeight w:val="340"/>
        </w:trPr>
        <w:tc>
          <w:tcPr>
            <w:tcW w:w="1098" w:type="dxa"/>
            <w:tcBorders>
              <w:bottom w:val="single" w:sz="4" w:space="0" w:color="808080"/>
            </w:tcBorders>
            <w:shd w:val="clear" w:color="auto" w:fill="auto"/>
            <w:vAlign w:val="center"/>
          </w:tcPr>
          <w:p w:rsidR="00F13B0E" w:rsidRPr="00C36678" w:rsidRDefault="00F13B0E" w:rsidP="00162A9B">
            <w:pPr>
              <w:pStyle w:val="Body-Table-Text"/>
              <w:keepNext/>
              <w:rPr>
                <w:rFonts w:eastAsia="Meiryo"/>
                <w:u w:color="FF0000"/>
              </w:rPr>
            </w:pPr>
            <w:r w:rsidRPr="00C36678">
              <w:rPr>
                <w:rFonts w:eastAsia="Meiryo"/>
                <w:u w:color="FF0000"/>
              </w:rPr>
              <w:t>Year 2</w:t>
            </w:r>
          </w:p>
        </w:tc>
        <w:tc>
          <w:tcPr>
            <w:tcW w:w="717" w:type="dxa"/>
            <w:tcBorders>
              <w:bottom w:val="single" w:sz="4" w:space="0" w:color="808080"/>
            </w:tcBorders>
            <w:shd w:val="clear" w:color="auto" w:fill="auto"/>
            <w:vAlign w:val="center"/>
          </w:tcPr>
          <w:p w:rsidR="00F13B0E" w:rsidRPr="00C36678" w:rsidRDefault="00F13B0E" w:rsidP="00214F8D">
            <w:pPr>
              <w:pStyle w:val="Body-Table-TextCentred"/>
              <w:keepNext/>
              <w:rPr>
                <w:u w:color="FF0000"/>
              </w:rPr>
            </w:pPr>
            <w:r w:rsidRPr="00850A89">
              <w:rPr>
                <w:noProof/>
              </w:rPr>
              <w:t>92%</w:t>
            </w:r>
          </w:p>
        </w:tc>
        <w:tc>
          <w:tcPr>
            <w:tcW w:w="717" w:type="dxa"/>
            <w:tcBorders>
              <w:bottom w:val="single" w:sz="4" w:space="0" w:color="808080"/>
            </w:tcBorders>
            <w:shd w:val="clear" w:color="auto" w:fill="auto"/>
            <w:vAlign w:val="center"/>
          </w:tcPr>
          <w:p w:rsidR="00F13B0E" w:rsidRPr="00C36678" w:rsidRDefault="00F13B0E" w:rsidP="00214F8D">
            <w:pPr>
              <w:pStyle w:val="Body-Table-TextCentred"/>
              <w:keepNext/>
              <w:rPr>
                <w:u w:color="FF0000"/>
              </w:rPr>
            </w:pPr>
            <w:r w:rsidRPr="00850A89">
              <w:rPr>
                <w:noProof/>
              </w:rPr>
              <w:t>87%</w:t>
            </w:r>
          </w:p>
        </w:tc>
        <w:tc>
          <w:tcPr>
            <w:tcW w:w="716" w:type="dxa"/>
            <w:tcBorders>
              <w:bottom w:val="single" w:sz="4" w:space="0" w:color="808080"/>
            </w:tcBorders>
            <w:shd w:val="clear" w:color="auto" w:fill="auto"/>
            <w:vAlign w:val="center"/>
          </w:tcPr>
          <w:p w:rsidR="00F13B0E" w:rsidRPr="00C36678" w:rsidRDefault="00F13B0E" w:rsidP="00214F8D">
            <w:pPr>
              <w:pStyle w:val="Body-Table-TextCentred"/>
              <w:keepNext/>
              <w:rPr>
                <w:u w:color="FF0000"/>
              </w:rPr>
            </w:pPr>
            <w:r w:rsidRPr="00850A89">
              <w:rPr>
                <w:noProof/>
              </w:rPr>
              <w:t>83%</w:t>
            </w:r>
          </w:p>
        </w:tc>
        <w:tc>
          <w:tcPr>
            <w:tcW w:w="282" w:type="dxa"/>
            <w:tcBorders>
              <w:top w:val="nil"/>
              <w:bottom w:val="nil"/>
            </w:tcBorders>
            <w:shd w:val="clear" w:color="auto" w:fill="auto"/>
            <w:vAlign w:val="center"/>
          </w:tcPr>
          <w:p w:rsidR="00F13B0E" w:rsidRPr="00C36678" w:rsidRDefault="00F13B0E"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F13B0E" w:rsidRPr="00C36678" w:rsidRDefault="00F13B0E" w:rsidP="00214F8D">
            <w:pPr>
              <w:pStyle w:val="Body-Table-Text"/>
              <w:keepNext/>
              <w:rPr>
                <w:rFonts w:eastAsia="Meiryo"/>
                <w:u w:color="FF0000"/>
              </w:rPr>
            </w:pPr>
            <w:r w:rsidRPr="00C36678">
              <w:rPr>
                <w:rFonts w:eastAsia="Meiryo"/>
                <w:u w:color="FF0000"/>
              </w:rPr>
              <w:t>Year 9</w:t>
            </w:r>
          </w:p>
        </w:tc>
        <w:tc>
          <w:tcPr>
            <w:tcW w:w="716" w:type="dxa"/>
            <w:tcBorders>
              <w:bottom w:val="single" w:sz="4" w:space="0" w:color="808080"/>
            </w:tcBorders>
            <w:shd w:val="clear" w:color="auto" w:fill="auto"/>
            <w:vAlign w:val="center"/>
          </w:tcPr>
          <w:p w:rsidR="00F13B0E" w:rsidRPr="00C36678" w:rsidRDefault="00F13B0E" w:rsidP="00214F8D">
            <w:pPr>
              <w:pStyle w:val="Body-Table-TextCentred"/>
              <w:keepNext/>
              <w:rPr>
                <w:u w:color="FF0000"/>
              </w:rPr>
            </w:pPr>
          </w:p>
        </w:tc>
        <w:tc>
          <w:tcPr>
            <w:tcW w:w="716" w:type="dxa"/>
            <w:tcBorders>
              <w:bottom w:val="single" w:sz="4" w:space="0" w:color="808080"/>
            </w:tcBorders>
            <w:shd w:val="clear" w:color="auto" w:fill="auto"/>
            <w:vAlign w:val="center"/>
          </w:tcPr>
          <w:p w:rsidR="00F13B0E" w:rsidRPr="00C36678" w:rsidRDefault="00F13B0E" w:rsidP="00214F8D">
            <w:pPr>
              <w:pStyle w:val="Body-Table-TextCentred"/>
              <w:keepNext/>
              <w:rPr>
                <w:u w:color="FF0000"/>
              </w:rPr>
            </w:pPr>
          </w:p>
        </w:tc>
        <w:tc>
          <w:tcPr>
            <w:tcW w:w="716" w:type="dxa"/>
            <w:tcBorders>
              <w:bottom w:val="single" w:sz="4" w:space="0" w:color="808080"/>
            </w:tcBorders>
            <w:shd w:val="clear" w:color="auto" w:fill="auto"/>
            <w:vAlign w:val="center"/>
          </w:tcPr>
          <w:p w:rsidR="00F13B0E" w:rsidRPr="00C36678" w:rsidRDefault="00F13B0E" w:rsidP="00214F8D">
            <w:pPr>
              <w:pStyle w:val="Body-Table-TextCentred"/>
              <w:keepNext/>
              <w:rPr>
                <w:u w:color="FF0000"/>
              </w:rPr>
            </w:pPr>
          </w:p>
        </w:tc>
        <w:tc>
          <w:tcPr>
            <w:tcW w:w="2884" w:type="dxa"/>
            <w:vMerge/>
            <w:tcBorders>
              <w:bottom w:val="nil"/>
              <w:right w:val="nil"/>
            </w:tcBorders>
            <w:shd w:val="clear" w:color="auto" w:fill="auto"/>
            <w:vAlign w:val="center"/>
          </w:tcPr>
          <w:p w:rsidR="00F13B0E" w:rsidRPr="00C36678" w:rsidRDefault="00F13B0E" w:rsidP="00162A9B">
            <w:pPr>
              <w:pStyle w:val="Body-Table-Text"/>
              <w:keepNext/>
              <w:rPr>
                <w:rFonts w:eastAsia="Meiryo"/>
                <w:u w:color="FF0000"/>
              </w:rPr>
            </w:pPr>
          </w:p>
        </w:tc>
      </w:tr>
      <w:tr w:rsidR="00F13B0E" w:rsidRPr="00C36678" w:rsidTr="00AD614C">
        <w:trPr>
          <w:trHeight w:val="340"/>
        </w:trPr>
        <w:tc>
          <w:tcPr>
            <w:tcW w:w="1098" w:type="dxa"/>
            <w:tcBorders>
              <w:bottom w:val="single" w:sz="4" w:space="0" w:color="808080"/>
            </w:tcBorders>
            <w:shd w:val="clear" w:color="auto" w:fill="auto"/>
            <w:vAlign w:val="center"/>
          </w:tcPr>
          <w:p w:rsidR="00F13B0E" w:rsidRPr="00C36678" w:rsidRDefault="00F13B0E" w:rsidP="00162A9B">
            <w:pPr>
              <w:pStyle w:val="Body-Table-Text"/>
              <w:keepNext/>
              <w:rPr>
                <w:rFonts w:eastAsia="Meiryo"/>
                <w:u w:color="FF0000"/>
              </w:rPr>
            </w:pPr>
            <w:r w:rsidRPr="00C36678">
              <w:rPr>
                <w:rFonts w:eastAsia="Meiryo"/>
                <w:u w:color="FF0000"/>
              </w:rPr>
              <w:t>Year 3</w:t>
            </w:r>
          </w:p>
        </w:tc>
        <w:tc>
          <w:tcPr>
            <w:tcW w:w="717" w:type="dxa"/>
            <w:tcBorders>
              <w:bottom w:val="single" w:sz="4" w:space="0" w:color="808080"/>
            </w:tcBorders>
            <w:shd w:val="clear" w:color="auto" w:fill="auto"/>
            <w:vAlign w:val="center"/>
          </w:tcPr>
          <w:p w:rsidR="00F13B0E" w:rsidRPr="00C36678" w:rsidRDefault="00F13B0E" w:rsidP="00214F8D">
            <w:pPr>
              <w:pStyle w:val="Body-Table-TextCentred"/>
              <w:keepNext/>
              <w:rPr>
                <w:u w:color="FF0000"/>
              </w:rPr>
            </w:pPr>
            <w:r w:rsidRPr="00850A89">
              <w:rPr>
                <w:noProof/>
              </w:rPr>
              <w:t>91%</w:t>
            </w:r>
          </w:p>
        </w:tc>
        <w:tc>
          <w:tcPr>
            <w:tcW w:w="717" w:type="dxa"/>
            <w:tcBorders>
              <w:bottom w:val="single" w:sz="4" w:space="0" w:color="808080"/>
            </w:tcBorders>
            <w:shd w:val="clear" w:color="auto" w:fill="auto"/>
            <w:vAlign w:val="center"/>
          </w:tcPr>
          <w:p w:rsidR="00F13B0E" w:rsidRPr="00C36678" w:rsidRDefault="00F13B0E" w:rsidP="00214F8D">
            <w:pPr>
              <w:pStyle w:val="Body-Table-TextCentred"/>
              <w:keepNext/>
              <w:rPr>
                <w:u w:color="FF0000"/>
              </w:rPr>
            </w:pPr>
            <w:r w:rsidRPr="00850A89">
              <w:rPr>
                <w:noProof/>
              </w:rPr>
              <w:t>90%</w:t>
            </w:r>
          </w:p>
        </w:tc>
        <w:tc>
          <w:tcPr>
            <w:tcW w:w="716" w:type="dxa"/>
            <w:tcBorders>
              <w:bottom w:val="single" w:sz="4" w:space="0" w:color="808080"/>
            </w:tcBorders>
            <w:shd w:val="clear" w:color="auto" w:fill="auto"/>
            <w:vAlign w:val="center"/>
          </w:tcPr>
          <w:p w:rsidR="00F13B0E" w:rsidRPr="00C36678" w:rsidRDefault="00F13B0E" w:rsidP="00214F8D">
            <w:pPr>
              <w:pStyle w:val="Body-Table-TextCentred"/>
              <w:keepNext/>
              <w:rPr>
                <w:u w:color="FF0000"/>
              </w:rPr>
            </w:pPr>
            <w:r w:rsidRPr="00850A89">
              <w:rPr>
                <w:noProof/>
              </w:rPr>
              <w:t>86%</w:t>
            </w:r>
          </w:p>
        </w:tc>
        <w:tc>
          <w:tcPr>
            <w:tcW w:w="282" w:type="dxa"/>
            <w:tcBorders>
              <w:top w:val="nil"/>
              <w:bottom w:val="nil"/>
            </w:tcBorders>
            <w:shd w:val="clear" w:color="auto" w:fill="auto"/>
            <w:vAlign w:val="center"/>
          </w:tcPr>
          <w:p w:rsidR="00F13B0E" w:rsidRPr="00C36678" w:rsidRDefault="00F13B0E"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F13B0E" w:rsidRPr="00C36678" w:rsidRDefault="00F13B0E" w:rsidP="00162A9B">
            <w:pPr>
              <w:pStyle w:val="Body-Table-Text"/>
              <w:keepNext/>
              <w:rPr>
                <w:rFonts w:eastAsia="Meiryo"/>
                <w:u w:color="FF0000"/>
              </w:rPr>
            </w:pPr>
            <w:r w:rsidRPr="00C36678">
              <w:rPr>
                <w:rFonts w:eastAsia="Meiryo"/>
                <w:u w:color="FF0000"/>
              </w:rPr>
              <w:t>Year 10</w:t>
            </w:r>
          </w:p>
        </w:tc>
        <w:tc>
          <w:tcPr>
            <w:tcW w:w="716" w:type="dxa"/>
            <w:tcBorders>
              <w:bottom w:val="single" w:sz="4" w:space="0" w:color="808080"/>
            </w:tcBorders>
            <w:shd w:val="clear" w:color="auto" w:fill="auto"/>
            <w:vAlign w:val="center"/>
          </w:tcPr>
          <w:p w:rsidR="00F13B0E" w:rsidRPr="00C36678" w:rsidRDefault="00F13B0E" w:rsidP="00214F8D">
            <w:pPr>
              <w:pStyle w:val="Body-Table-TextCentred"/>
              <w:keepNext/>
              <w:rPr>
                <w:u w:color="FF0000"/>
              </w:rPr>
            </w:pPr>
          </w:p>
        </w:tc>
        <w:tc>
          <w:tcPr>
            <w:tcW w:w="716" w:type="dxa"/>
            <w:tcBorders>
              <w:bottom w:val="single" w:sz="4" w:space="0" w:color="808080"/>
            </w:tcBorders>
            <w:shd w:val="clear" w:color="auto" w:fill="auto"/>
            <w:vAlign w:val="center"/>
          </w:tcPr>
          <w:p w:rsidR="00F13B0E" w:rsidRPr="00C36678" w:rsidRDefault="00F13B0E" w:rsidP="00214F8D">
            <w:pPr>
              <w:pStyle w:val="Body-Table-TextCentred"/>
              <w:keepNext/>
              <w:rPr>
                <w:u w:color="FF0000"/>
              </w:rPr>
            </w:pPr>
          </w:p>
        </w:tc>
        <w:tc>
          <w:tcPr>
            <w:tcW w:w="716" w:type="dxa"/>
            <w:tcBorders>
              <w:bottom w:val="single" w:sz="4" w:space="0" w:color="808080"/>
            </w:tcBorders>
            <w:shd w:val="clear" w:color="auto" w:fill="auto"/>
            <w:vAlign w:val="center"/>
          </w:tcPr>
          <w:p w:rsidR="00F13B0E" w:rsidRPr="00C36678" w:rsidRDefault="00F13B0E" w:rsidP="00214F8D">
            <w:pPr>
              <w:pStyle w:val="Body-Table-TextCentred"/>
              <w:keepNext/>
              <w:rPr>
                <w:u w:color="FF0000"/>
              </w:rPr>
            </w:pPr>
          </w:p>
        </w:tc>
        <w:tc>
          <w:tcPr>
            <w:tcW w:w="2884" w:type="dxa"/>
            <w:vMerge/>
            <w:tcBorders>
              <w:bottom w:val="nil"/>
              <w:right w:val="nil"/>
            </w:tcBorders>
            <w:shd w:val="clear" w:color="auto" w:fill="auto"/>
            <w:vAlign w:val="center"/>
          </w:tcPr>
          <w:p w:rsidR="00F13B0E" w:rsidRPr="00C36678" w:rsidRDefault="00F13B0E" w:rsidP="00162A9B">
            <w:pPr>
              <w:pStyle w:val="Body-Table-Text"/>
              <w:keepNext/>
              <w:rPr>
                <w:rFonts w:eastAsia="Meiryo"/>
                <w:u w:color="FF0000"/>
              </w:rPr>
            </w:pPr>
          </w:p>
        </w:tc>
      </w:tr>
      <w:tr w:rsidR="00F13B0E" w:rsidRPr="00C36678" w:rsidTr="00AD614C">
        <w:trPr>
          <w:trHeight w:val="340"/>
        </w:trPr>
        <w:tc>
          <w:tcPr>
            <w:tcW w:w="1098" w:type="dxa"/>
            <w:tcBorders>
              <w:bottom w:val="single" w:sz="4" w:space="0" w:color="808080"/>
            </w:tcBorders>
            <w:shd w:val="clear" w:color="auto" w:fill="auto"/>
            <w:vAlign w:val="center"/>
          </w:tcPr>
          <w:p w:rsidR="00F13B0E" w:rsidRPr="00C36678" w:rsidRDefault="00F13B0E" w:rsidP="00162A9B">
            <w:pPr>
              <w:pStyle w:val="Body-Table-Text"/>
              <w:keepNext/>
              <w:rPr>
                <w:rFonts w:eastAsia="Meiryo"/>
                <w:u w:color="FF0000"/>
              </w:rPr>
            </w:pPr>
            <w:r w:rsidRPr="00C36678">
              <w:rPr>
                <w:rFonts w:eastAsia="Meiryo"/>
                <w:u w:color="FF0000"/>
              </w:rPr>
              <w:t>Year 4</w:t>
            </w:r>
          </w:p>
        </w:tc>
        <w:tc>
          <w:tcPr>
            <w:tcW w:w="717" w:type="dxa"/>
            <w:tcBorders>
              <w:bottom w:val="single" w:sz="4" w:space="0" w:color="808080"/>
            </w:tcBorders>
            <w:shd w:val="clear" w:color="auto" w:fill="auto"/>
            <w:vAlign w:val="center"/>
          </w:tcPr>
          <w:p w:rsidR="00F13B0E" w:rsidRPr="00C36678" w:rsidRDefault="00F13B0E" w:rsidP="00214F8D">
            <w:pPr>
              <w:pStyle w:val="Body-Table-TextCentred"/>
              <w:keepNext/>
              <w:rPr>
                <w:u w:color="FF0000"/>
              </w:rPr>
            </w:pPr>
            <w:r w:rsidRPr="00850A89">
              <w:rPr>
                <w:noProof/>
              </w:rPr>
              <w:t>91%</w:t>
            </w:r>
          </w:p>
        </w:tc>
        <w:tc>
          <w:tcPr>
            <w:tcW w:w="717" w:type="dxa"/>
            <w:tcBorders>
              <w:bottom w:val="single" w:sz="4" w:space="0" w:color="808080"/>
            </w:tcBorders>
            <w:shd w:val="clear" w:color="auto" w:fill="auto"/>
            <w:vAlign w:val="center"/>
          </w:tcPr>
          <w:p w:rsidR="00F13B0E" w:rsidRPr="00C36678" w:rsidRDefault="00F13B0E" w:rsidP="00214F8D">
            <w:pPr>
              <w:pStyle w:val="Body-Table-TextCentred"/>
              <w:keepNext/>
              <w:rPr>
                <w:u w:color="FF0000"/>
              </w:rPr>
            </w:pPr>
            <w:r w:rsidRPr="00850A89">
              <w:rPr>
                <w:noProof/>
              </w:rPr>
              <w:t>88%</w:t>
            </w:r>
          </w:p>
        </w:tc>
        <w:tc>
          <w:tcPr>
            <w:tcW w:w="716" w:type="dxa"/>
            <w:tcBorders>
              <w:bottom w:val="single" w:sz="4" w:space="0" w:color="808080"/>
            </w:tcBorders>
            <w:shd w:val="clear" w:color="auto" w:fill="auto"/>
            <w:vAlign w:val="center"/>
          </w:tcPr>
          <w:p w:rsidR="00F13B0E" w:rsidRPr="00C36678" w:rsidRDefault="00F13B0E" w:rsidP="00214F8D">
            <w:pPr>
              <w:pStyle w:val="Body-Table-TextCentred"/>
              <w:keepNext/>
              <w:rPr>
                <w:u w:color="FF0000"/>
              </w:rPr>
            </w:pPr>
            <w:r w:rsidRPr="00850A89">
              <w:rPr>
                <w:noProof/>
              </w:rPr>
              <w:t>86%</w:t>
            </w:r>
          </w:p>
        </w:tc>
        <w:tc>
          <w:tcPr>
            <w:tcW w:w="282" w:type="dxa"/>
            <w:tcBorders>
              <w:top w:val="nil"/>
              <w:bottom w:val="nil"/>
            </w:tcBorders>
            <w:shd w:val="clear" w:color="auto" w:fill="auto"/>
            <w:vAlign w:val="center"/>
          </w:tcPr>
          <w:p w:rsidR="00F13B0E" w:rsidRPr="00C36678" w:rsidRDefault="00F13B0E"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F13B0E" w:rsidRPr="00C36678" w:rsidRDefault="00F13B0E" w:rsidP="00162A9B">
            <w:pPr>
              <w:pStyle w:val="Body-Table-Text"/>
              <w:keepNext/>
              <w:rPr>
                <w:rFonts w:eastAsia="Meiryo"/>
                <w:u w:color="FF0000"/>
              </w:rPr>
            </w:pPr>
            <w:r w:rsidRPr="00C36678">
              <w:rPr>
                <w:rFonts w:eastAsia="Meiryo"/>
                <w:u w:color="FF0000"/>
              </w:rPr>
              <w:t>Year 11</w:t>
            </w:r>
          </w:p>
        </w:tc>
        <w:tc>
          <w:tcPr>
            <w:tcW w:w="716" w:type="dxa"/>
            <w:tcBorders>
              <w:bottom w:val="single" w:sz="4" w:space="0" w:color="808080"/>
            </w:tcBorders>
            <w:shd w:val="clear" w:color="auto" w:fill="auto"/>
            <w:vAlign w:val="center"/>
          </w:tcPr>
          <w:p w:rsidR="00F13B0E" w:rsidRPr="00C36678" w:rsidRDefault="00F13B0E" w:rsidP="00214F8D">
            <w:pPr>
              <w:pStyle w:val="Body-Table-TextCentred"/>
              <w:keepNext/>
              <w:rPr>
                <w:u w:color="FF0000"/>
              </w:rPr>
            </w:pPr>
          </w:p>
        </w:tc>
        <w:tc>
          <w:tcPr>
            <w:tcW w:w="716" w:type="dxa"/>
            <w:tcBorders>
              <w:bottom w:val="single" w:sz="4" w:space="0" w:color="808080"/>
            </w:tcBorders>
            <w:shd w:val="clear" w:color="auto" w:fill="auto"/>
            <w:vAlign w:val="center"/>
          </w:tcPr>
          <w:p w:rsidR="00F13B0E" w:rsidRPr="00C36678" w:rsidRDefault="00F13B0E" w:rsidP="00214F8D">
            <w:pPr>
              <w:pStyle w:val="Body-Table-TextCentred"/>
              <w:keepNext/>
              <w:rPr>
                <w:u w:color="FF0000"/>
              </w:rPr>
            </w:pPr>
          </w:p>
        </w:tc>
        <w:tc>
          <w:tcPr>
            <w:tcW w:w="716" w:type="dxa"/>
            <w:tcBorders>
              <w:bottom w:val="single" w:sz="4" w:space="0" w:color="808080"/>
            </w:tcBorders>
            <w:shd w:val="clear" w:color="auto" w:fill="auto"/>
            <w:vAlign w:val="center"/>
          </w:tcPr>
          <w:p w:rsidR="00F13B0E" w:rsidRPr="00C36678" w:rsidRDefault="00F13B0E" w:rsidP="00214F8D">
            <w:pPr>
              <w:pStyle w:val="Body-Table-TextCentred"/>
              <w:keepNext/>
              <w:rPr>
                <w:u w:color="FF0000"/>
              </w:rPr>
            </w:pPr>
          </w:p>
        </w:tc>
        <w:tc>
          <w:tcPr>
            <w:tcW w:w="2884" w:type="dxa"/>
            <w:vMerge/>
            <w:tcBorders>
              <w:bottom w:val="nil"/>
              <w:right w:val="nil"/>
            </w:tcBorders>
            <w:shd w:val="clear" w:color="auto" w:fill="auto"/>
            <w:vAlign w:val="center"/>
          </w:tcPr>
          <w:p w:rsidR="00F13B0E" w:rsidRPr="00C36678" w:rsidRDefault="00F13B0E" w:rsidP="00162A9B">
            <w:pPr>
              <w:pStyle w:val="Body-Table-Text"/>
              <w:keepNext/>
              <w:rPr>
                <w:rFonts w:eastAsia="Meiryo"/>
                <w:u w:color="FF0000"/>
              </w:rPr>
            </w:pPr>
          </w:p>
        </w:tc>
      </w:tr>
      <w:tr w:rsidR="00F13B0E" w:rsidRPr="00C36678" w:rsidTr="00AD614C">
        <w:trPr>
          <w:trHeight w:val="340"/>
        </w:trPr>
        <w:tc>
          <w:tcPr>
            <w:tcW w:w="1098" w:type="dxa"/>
            <w:tcBorders>
              <w:bottom w:val="single" w:sz="4" w:space="0" w:color="808080"/>
            </w:tcBorders>
            <w:shd w:val="clear" w:color="auto" w:fill="auto"/>
            <w:vAlign w:val="center"/>
          </w:tcPr>
          <w:p w:rsidR="00F13B0E" w:rsidRPr="00C36678" w:rsidRDefault="00F13B0E" w:rsidP="00162A9B">
            <w:pPr>
              <w:pStyle w:val="Body-Table-Text"/>
              <w:keepNext/>
              <w:rPr>
                <w:rFonts w:eastAsia="Meiryo"/>
                <w:u w:color="FF0000"/>
              </w:rPr>
            </w:pPr>
            <w:r w:rsidRPr="00C36678">
              <w:rPr>
                <w:rFonts w:eastAsia="Meiryo"/>
                <w:u w:color="FF0000"/>
              </w:rPr>
              <w:t>Year 5</w:t>
            </w:r>
          </w:p>
        </w:tc>
        <w:tc>
          <w:tcPr>
            <w:tcW w:w="717" w:type="dxa"/>
            <w:tcBorders>
              <w:bottom w:val="single" w:sz="4" w:space="0" w:color="808080"/>
            </w:tcBorders>
            <w:shd w:val="clear" w:color="auto" w:fill="auto"/>
            <w:vAlign w:val="center"/>
          </w:tcPr>
          <w:p w:rsidR="00F13B0E" w:rsidRPr="00C36678" w:rsidRDefault="00F13B0E" w:rsidP="00214F8D">
            <w:pPr>
              <w:pStyle w:val="Body-Table-TextCentred"/>
              <w:keepNext/>
              <w:rPr>
                <w:u w:color="FF0000"/>
              </w:rPr>
            </w:pPr>
            <w:r w:rsidRPr="00850A89">
              <w:rPr>
                <w:noProof/>
              </w:rPr>
              <w:t>88%</w:t>
            </w:r>
          </w:p>
        </w:tc>
        <w:tc>
          <w:tcPr>
            <w:tcW w:w="717" w:type="dxa"/>
            <w:tcBorders>
              <w:bottom w:val="single" w:sz="4" w:space="0" w:color="808080"/>
            </w:tcBorders>
            <w:shd w:val="clear" w:color="auto" w:fill="auto"/>
            <w:vAlign w:val="center"/>
          </w:tcPr>
          <w:p w:rsidR="00F13B0E" w:rsidRPr="00C36678" w:rsidRDefault="00F13B0E" w:rsidP="00214F8D">
            <w:pPr>
              <w:pStyle w:val="Body-Table-TextCentred"/>
              <w:keepNext/>
              <w:rPr>
                <w:u w:color="FF0000"/>
              </w:rPr>
            </w:pPr>
            <w:r w:rsidRPr="00850A89">
              <w:rPr>
                <w:noProof/>
              </w:rPr>
              <w:t>88%</w:t>
            </w:r>
          </w:p>
        </w:tc>
        <w:tc>
          <w:tcPr>
            <w:tcW w:w="716" w:type="dxa"/>
            <w:tcBorders>
              <w:bottom w:val="single" w:sz="4" w:space="0" w:color="808080"/>
            </w:tcBorders>
            <w:shd w:val="clear" w:color="auto" w:fill="auto"/>
            <w:vAlign w:val="center"/>
          </w:tcPr>
          <w:p w:rsidR="00F13B0E" w:rsidRPr="00C36678" w:rsidRDefault="00F13B0E" w:rsidP="00214F8D">
            <w:pPr>
              <w:pStyle w:val="Body-Table-TextCentred"/>
              <w:keepNext/>
              <w:rPr>
                <w:u w:color="FF0000"/>
              </w:rPr>
            </w:pPr>
            <w:r w:rsidRPr="00850A89">
              <w:rPr>
                <w:noProof/>
              </w:rPr>
              <w:t>85%</w:t>
            </w:r>
          </w:p>
        </w:tc>
        <w:tc>
          <w:tcPr>
            <w:tcW w:w="282" w:type="dxa"/>
            <w:tcBorders>
              <w:top w:val="nil"/>
              <w:bottom w:val="nil"/>
            </w:tcBorders>
            <w:shd w:val="clear" w:color="auto" w:fill="auto"/>
            <w:vAlign w:val="center"/>
          </w:tcPr>
          <w:p w:rsidR="00F13B0E" w:rsidRPr="00C36678" w:rsidRDefault="00F13B0E"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F13B0E" w:rsidRPr="00C36678" w:rsidRDefault="00F13B0E" w:rsidP="00162A9B">
            <w:pPr>
              <w:pStyle w:val="Body-Table-Text"/>
              <w:keepNext/>
              <w:rPr>
                <w:rFonts w:eastAsia="Meiryo"/>
                <w:u w:color="FF0000"/>
              </w:rPr>
            </w:pPr>
            <w:r w:rsidRPr="00C36678">
              <w:rPr>
                <w:rFonts w:eastAsia="Meiryo"/>
                <w:u w:color="FF0000"/>
              </w:rPr>
              <w:t>Year 12</w:t>
            </w:r>
          </w:p>
        </w:tc>
        <w:tc>
          <w:tcPr>
            <w:tcW w:w="716" w:type="dxa"/>
            <w:tcBorders>
              <w:bottom w:val="single" w:sz="4" w:space="0" w:color="808080"/>
            </w:tcBorders>
            <w:shd w:val="clear" w:color="auto" w:fill="auto"/>
            <w:vAlign w:val="center"/>
          </w:tcPr>
          <w:p w:rsidR="00F13B0E" w:rsidRPr="00C36678" w:rsidRDefault="00F13B0E" w:rsidP="00214F8D">
            <w:pPr>
              <w:pStyle w:val="Body-Table-TextCentred"/>
              <w:keepNext/>
              <w:rPr>
                <w:u w:color="FF0000"/>
              </w:rPr>
            </w:pPr>
          </w:p>
        </w:tc>
        <w:tc>
          <w:tcPr>
            <w:tcW w:w="716" w:type="dxa"/>
            <w:tcBorders>
              <w:bottom w:val="single" w:sz="4" w:space="0" w:color="808080"/>
            </w:tcBorders>
            <w:shd w:val="clear" w:color="auto" w:fill="auto"/>
            <w:vAlign w:val="center"/>
          </w:tcPr>
          <w:p w:rsidR="00F13B0E" w:rsidRPr="00C36678" w:rsidRDefault="00F13B0E" w:rsidP="00214F8D">
            <w:pPr>
              <w:pStyle w:val="Body-Table-TextCentred"/>
              <w:keepNext/>
              <w:rPr>
                <w:u w:color="FF0000"/>
              </w:rPr>
            </w:pPr>
          </w:p>
        </w:tc>
        <w:tc>
          <w:tcPr>
            <w:tcW w:w="716" w:type="dxa"/>
            <w:tcBorders>
              <w:bottom w:val="single" w:sz="4" w:space="0" w:color="808080"/>
            </w:tcBorders>
            <w:shd w:val="clear" w:color="auto" w:fill="auto"/>
            <w:vAlign w:val="center"/>
          </w:tcPr>
          <w:p w:rsidR="00F13B0E" w:rsidRPr="00C36678" w:rsidRDefault="00F13B0E" w:rsidP="00214F8D">
            <w:pPr>
              <w:pStyle w:val="Body-Table-TextCentred"/>
              <w:keepNext/>
              <w:rPr>
                <w:u w:color="FF0000"/>
              </w:rPr>
            </w:pPr>
          </w:p>
        </w:tc>
        <w:tc>
          <w:tcPr>
            <w:tcW w:w="2884" w:type="dxa"/>
            <w:vMerge/>
            <w:tcBorders>
              <w:bottom w:val="nil"/>
              <w:right w:val="nil"/>
            </w:tcBorders>
            <w:shd w:val="clear" w:color="auto" w:fill="auto"/>
            <w:vAlign w:val="center"/>
          </w:tcPr>
          <w:p w:rsidR="00F13B0E" w:rsidRPr="00C36678" w:rsidRDefault="00F13B0E" w:rsidP="00162A9B">
            <w:pPr>
              <w:pStyle w:val="Body-Table-Text"/>
              <w:keepNext/>
              <w:rPr>
                <w:rFonts w:eastAsia="Meiryo"/>
                <w:u w:color="FF0000"/>
              </w:rPr>
            </w:pPr>
          </w:p>
        </w:tc>
      </w:tr>
      <w:tr w:rsidR="00F13B0E" w:rsidRPr="00C36678" w:rsidTr="00AD614C">
        <w:trPr>
          <w:trHeight w:val="340"/>
        </w:trPr>
        <w:tc>
          <w:tcPr>
            <w:tcW w:w="1098" w:type="dxa"/>
            <w:tcBorders>
              <w:bottom w:val="single" w:sz="4" w:space="0" w:color="808080"/>
            </w:tcBorders>
            <w:shd w:val="clear" w:color="auto" w:fill="auto"/>
            <w:vAlign w:val="center"/>
          </w:tcPr>
          <w:p w:rsidR="00F13B0E" w:rsidRPr="00C36678" w:rsidRDefault="00F13B0E" w:rsidP="00162A9B">
            <w:pPr>
              <w:pStyle w:val="Body-Table-Text"/>
              <w:keepNext/>
              <w:rPr>
                <w:rFonts w:eastAsia="Meiryo"/>
                <w:u w:color="FF0000"/>
              </w:rPr>
            </w:pPr>
            <w:r w:rsidRPr="00C36678">
              <w:rPr>
                <w:rFonts w:eastAsia="Meiryo"/>
                <w:u w:color="FF0000"/>
              </w:rPr>
              <w:t>Year 6</w:t>
            </w:r>
          </w:p>
        </w:tc>
        <w:tc>
          <w:tcPr>
            <w:tcW w:w="717" w:type="dxa"/>
            <w:tcBorders>
              <w:bottom w:val="single" w:sz="4" w:space="0" w:color="808080"/>
            </w:tcBorders>
            <w:shd w:val="clear" w:color="auto" w:fill="auto"/>
            <w:vAlign w:val="center"/>
          </w:tcPr>
          <w:p w:rsidR="00F13B0E" w:rsidRPr="00C36678" w:rsidRDefault="00F13B0E" w:rsidP="00214F8D">
            <w:pPr>
              <w:pStyle w:val="Body-Table-TextCentred"/>
              <w:keepNext/>
              <w:rPr>
                <w:u w:color="FF0000"/>
              </w:rPr>
            </w:pPr>
            <w:r w:rsidRPr="00850A89">
              <w:rPr>
                <w:noProof/>
              </w:rPr>
              <w:t>89%</w:t>
            </w:r>
          </w:p>
        </w:tc>
        <w:tc>
          <w:tcPr>
            <w:tcW w:w="717" w:type="dxa"/>
            <w:tcBorders>
              <w:bottom w:val="single" w:sz="4" w:space="0" w:color="808080"/>
            </w:tcBorders>
            <w:shd w:val="clear" w:color="auto" w:fill="auto"/>
            <w:vAlign w:val="center"/>
          </w:tcPr>
          <w:p w:rsidR="00F13B0E" w:rsidRPr="00C36678" w:rsidRDefault="00F13B0E" w:rsidP="00214F8D">
            <w:pPr>
              <w:pStyle w:val="Body-Table-TextCentred"/>
              <w:keepNext/>
              <w:rPr>
                <w:u w:color="FF0000"/>
              </w:rPr>
            </w:pPr>
            <w:r w:rsidRPr="00850A89">
              <w:rPr>
                <w:noProof/>
              </w:rPr>
              <w:t>89%</w:t>
            </w:r>
          </w:p>
        </w:tc>
        <w:tc>
          <w:tcPr>
            <w:tcW w:w="716" w:type="dxa"/>
            <w:tcBorders>
              <w:bottom w:val="single" w:sz="4" w:space="0" w:color="808080"/>
            </w:tcBorders>
            <w:shd w:val="clear" w:color="auto" w:fill="auto"/>
            <w:vAlign w:val="center"/>
          </w:tcPr>
          <w:p w:rsidR="00F13B0E" w:rsidRPr="00C36678" w:rsidRDefault="00F13B0E" w:rsidP="00214F8D">
            <w:pPr>
              <w:pStyle w:val="Body-Table-TextCentred"/>
              <w:keepNext/>
              <w:rPr>
                <w:u w:color="FF0000"/>
              </w:rPr>
            </w:pPr>
            <w:r w:rsidRPr="00850A89">
              <w:rPr>
                <w:noProof/>
              </w:rPr>
              <w:t>89%</w:t>
            </w:r>
          </w:p>
        </w:tc>
        <w:tc>
          <w:tcPr>
            <w:tcW w:w="282" w:type="dxa"/>
            <w:tcBorders>
              <w:top w:val="nil"/>
              <w:bottom w:val="nil"/>
              <w:right w:val="nil"/>
            </w:tcBorders>
            <w:shd w:val="clear" w:color="auto" w:fill="auto"/>
            <w:vAlign w:val="center"/>
          </w:tcPr>
          <w:p w:rsidR="00F13B0E" w:rsidRPr="00C36678" w:rsidRDefault="00F13B0E" w:rsidP="00162A9B">
            <w:pPr>
              <w:pStyle w:val="Body-Table-Text"/>
              <w:keepNext/>
              <w:rPr>
                <w:rFonts w:eastAsia="Meiryo"/>
                <w:u w:color="FF0000"/>
              </w:rPr>
            </w:pPr>
          </w:p>
        </w:tc>
        <w:tc>
          <w:tcPr>
            <w:tcW w:w="1097" w:type="dxa"/>
            <w:tcBorders>
              <w:left w:val="nil"/>
              <w:bottom w:val="nil"/>
              <w:right w:val="nil"/>
            </w:tcBorders>
            <w:shd w:val="clear" w:color="auto" w:fill="auto"/>
            <w:vAlign w:val="center"/>
          </w:tcPr>
          <w:p w:rsidR="00F13B0E" w:rsidRPr="00C36678" w:rsidRDefault="00F13B0E" w:rsidP="00162A9B">
            <w:pPr>
              <w:pStyle w:val="Body-Table-Text"/>
              <w:keepNext/>
              <w:rPr>
                <w:rFonts w:eastAsia="Meiryo"/>
                <w:u w:color="FF0000"/>
              </w:rPr>
            </w:pPr>
          </w:p>
        </w:tc>
        <w:tc>
          <w:tcPr>
            <w:tcW w:w="716" w:type="dxa"/>
            <w:tcBorders>
              <w:left w:val="nil"/>
              <w:bottom w:val="nil"/>
              <w:right w:val="nil"/>
            </w:tcBorders>
            <w:shd w:val="clear" w:color="auto" w:fill="auto"/>
            <w:vAlign w:val="center"/>
          </w:tcPr>
          <w:p w:rsidR="00F13B0E" w:rsidRPr="00C36678" w:rsidRDefault="00F13B0E" w:rsidP="00162A9B">
            <w:pPr>
              <w:pStyle w:val="Body-Table-TextCentred"/>
              <w:keepNext/>
              <w:rPr>
                <w:u w:color="FF0000"/>
              </w:rPr>
            </w:pPr>
          </w:p>
        </w:tc>
        <w:tc>
          <w:tcPr>
            <w:tcW w:w="716" w:type="dxa"/>
            <w:tcBorders>
              <w:left w:val="nil"/>
              <w:bottom w:val="nil"/>
              <w:right w:val="nil"/>
            </w:tcBorders>
            <w:shd w:val="clear" w:color="auto" w:fill="auto"/>
            <w:vAlign w:val="center"/>
          </w:tcPr>
          <w:p w:rsidR="00F13B0E" w:rsidRPr="00C36678" w:rsidRDefault="00F13B0E" w:rsidP="00162A9B">
            <w:pPr>
              <w:pStyle w:val="Body-Table-TextCentred"/>
              <w:keepNext/>
              <w:rPr>
                <w:u w:color="FF0000"/>
              </w:rPr>
            </w:pPr>
          </w:p>
        </w:tc>
        <w:tc>
          <w:tcPr>
            <w:tcW w:w="716" w:type="dxa"/>
            <w:tcBorders>
              <w:left w:val="nil"/>
              <w:bottom w:val="nil"/>
              <w:right w:val="nil"/>
            </w:tcBorders>
            <w:shd w:val="clear" w:color="auto" w:fill="auto"/>
            <w:vAlign w:val="center"/>
          </w:tcPr>
          <w:p w:rsidR="00F13B0E" w:rsidRPr="00C36678" w:rsidRDefault="00F13B0E" w:rsidP="00162A9B">
            <w:pPr>
              <w:pStyle w:val="Body-Table-TextCentred"/>
              <w:keepNext/>
              <w:rPr>
                <w:u w:color="FF0000"/>
              </w:rPr>
            </w:pPr>
          </w:p>
        </w:tc>
        <w:tc>
          <w:tcPr>
            <w:tcW w:w="2884" w:type="dxa"/>
            <w:vMerge/>
            <w:tcBorders>
              <w:left w:val="nil"/>
              <w:bottom w:val="nil"/>
              <w:right w:val="nil"/>
            </w:tcBorders>
            <w:shd w:val="clear" w:color="auto" w:fill="auto"/>
            <w:vAlign w:val="center"/>
          </w:tcPr>
          <w:p w:rsidR="00F13B0E" w:rsidRPr="00C36678" w:rsidRDefault="00F13B0E" w:rsidP="00162A9B">
            <w:pPr>
              <w:pStyle w:val="Body-Table-Text"/>
              <w:keepNext/>
              <w:rPr>
                <w:rFonts w:eastAsia="Meiryo"/>
                <w:u w:color="FF0000"/>
              </w:rPr>
            </w:pPr>
          </w:p>
        </w:tc>
      </w:tr>
    </w:tbl>
    <w:p w:rsidR="00F13B0E" w:rsidRPr="00C36678" w:rsidRDefault="00F13B0E" w:rsidP="00A954D3">
      <w:pPr>
        <w:pStyle w:val="Body-Text"/>
      </w:pPr>
    </w:p>
    <w:p w:rsidR="00F13B0E" w:rsidRPr="00C36678" w:rsidRDefault="00F13B0E" w:rsidP="00A954D3">
      <w:pPr>
        <w:pStyle w:val="Body-Text-Smallspace"/>
      </w:pPr>
    </w:p>
    <w:p w:rsidR="00F13B0E" w:rsidRPr="00C36678" w:rsidRDefault="00F13B0E" w:rsidP="0031267B">
      <w:pPr>
        <w:pStyle w:val="Heading3-AR"/>
      </w:pPr>
      <w:r w:rsidRPr="00C36678">
        <w:t>Student attendance distribution</w:t>
      </w:r>
    </w:p>
    <w:p w:rsidR="00F13B0E" w:rsidRPr="00C36678" w:rsidRDefault="00F13B0E" w:rsidP="00086DE0">
      <w:pPr>
        <w:pStyle w:val="Body-Text-Smallspace"/>
      </w:pPr>
    </w:p>
    <w:p w:rsidR="00F13B0E" w:rsidRPr="00C36678" w:rsidRDefault="00F13B0E" w:rsidP="00F04502">
      <w:pPr>
        <w:pStyle w:val="TableCaption-AR"/>
      </w:pPr>
      <w:r w:rsidRPr="00C36678">
        <w:t>Graph 1: Proportion of students by attendance rate</w:t>
      </w:r>
    </w:p>
    <w:p w:rsidR="00F13B0E" w:rsidRPr="00C36678" w:rsidRDefault="00C0356B" w:rsidP="008551AF">
      <w:pPr>
        <w:pStyle w:val="Body-Text"/>
      </w:pPr>
      <w:r>
        <w:rPr>
          <w:noProof/>
          <w:lang w:eastAsia="zh-TW"/>
        </w:rPr>
        <w:drawing>
          <wp:inline distT="0" distB="0" distL="0" distR="0">
            <wp:extent cx="5210175" cy="1895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10175" cy="1895475"/>
                    </a:xfrm>
                    <a:prstGeom prst="rect">
                      <a:avLst/>
                    </a:prstGeom>
                    <a:noFill/>
                    <a:ln>
                      <a:noFill/>
                    </a:ln>
                  </pic:spPr>
                </pic:pic>
              </a:graphicData>
            </a:graphic>
          </wp:inline>
        </w:drawing>
      </w:r>
    </w:p>
    <w:p w:rsidR="00F13B0E" w:rsidRPr="00C36678" w:rsidRDefault="00F13B0E" w:rsidP="00FC0281">
      <w:pPr>
        <w:pStyle w:val="Body-Text-Smallspace"/>
      </w:pPr>
    </w:p>
    <w:p w:rsidR="00F13B0E" w:rsidRPr="00C36678" w:rsidRDefault="00F13B0E" w:rsidP="00AC1B1C">
      <w:pPr>
        <w:pStyle w:val="Heading3-AR"/>
      </w:pPr>
      <w:r w:rsidRPr="00C36678">
        <w:t>Description of how this school manages non-attendance</w:t>
      </w:r>
    </w:p>
    <w:p w:rsidR="00F13B0E" w:rsidRPr="00C36678" w:rsidRDefault="00F13B0E" w:rsidP="00BB159F">
      <w:pPr>
        <w:pStyle w:val="Body-Text-List-Bullet"/>
        <w:numPr>
          <w:ilvl w:val="0"/>
          <w:numId w:val="0"/>
        </w:numPr>
      </w:pPr>
      <w:r w:rsidRPr="00C36678">
        <w:t xml:space="preserve">Queensland state schools manage non-attendance in line with the Queensland Department of Education </w:t>
      </w:r>
      <w:r w:rsidRPr="004D2AE0">
        <w:rPr>
          <w:rFonts w:cs="Arial"/>
        </w:rPr>
        <w:t xml:space="preserve">procedures: </w:t>
      </w:r>
      <w:hyperlink r:id="rId22" w:history="1">
        <w:r w:rsidRPr="004D2AE0">
          <w:rPr>
            <w:rStyle w:val="Hyperlink"/>
            <w:rFonts w:cs="Arial"/>
            <w:i/>
          </w:rPr>
          <w:t>Managing Student Absences and Enforcing Enrolment and Attendance at State Schools</w:t>
        </w:r>
      </w:hyperlink>
      <w:r w:rsidRPr="004D2AE0">
        <w:rPr>
          <w:rFonts w:cs="Arial"/>
        </w:rPr>
        <w:t xml:space="preserve">; and </w:t>
      </w:r>
      <w:hyperlink r:id="rId23" w:history="1">
        <w:r w:rsidRPr="004D2AE0">
          <w:rPr>
            <w:rStyle w:val="Hyperlink"/>
            <w:rFonts w:cs="Arial"/>
            <w:i/>
          </w:rPr>
          <w:t>Roll Marking in State Schools</w:t>
        </w:r>
      </w:hyperlink>
      <w:r w:rsidRPr="004D2AE0">
        <w:rPr>
          <w:rFonts w:cs="Arial"/>
          <w:i/>
        </w:rPr>
        <w:t>,</w:t>
      </w:r>
      <w:r w:rsidRPr="004D2AE0">
        <w:rPr>
          <w:rFonts w:cs="Arial"/>
        </w:rPr>
        <w:t xml:space="preserve"> which outline processes</w:t>
      </w:r>
      <w:r w:rsidRPr="00C36678">
        <w:t xml:space="preserve"> for managing and recording student attendance and absenteeism.</w:t>
      </w:r>
    </w:p>
    <w:p w:rsidR="00F13B0E" w:rsidRPr="00C36678" w:rsidRDefault="00F13B0E" w:rsidP="008551AF">
      <w:pPr>
        <w:pStyle w:val="Body-Text"/>
      </w:pPr>
    </w:p>
    <w:p w:rsidR="00F13B0E" w:rsidRPr="00C36678" w:rsidRDefault="00F13B0E" w:rsidP="00FC0281">
      <w:pPr>
        <w:pStyle w:val="Body-Text-Smallspace"/>
      </w:pPr>
    </w:p>
    <w:p w:rsidR="00F13B0E" w:rsidRPr="00C36678" w:rsidRDefault="00F13B0E" w:rsidP="00AC1B1C">
      <w:pPr>
        <w:pStyle w:val="Heading3-AR"/>
        <w:rPr>
          <w:sz w:val="30"/>
        </w:rPr>
      </w:pPr>
      <w:r w:rsidRPr="00C36678">
        <w:t>NAPLAN</w:t>
      </w:r>
    </w:p>
    <w:p w:rsidR="00F13B0E" w:rsidRPr="00C36678" w:rsidRDefault="00F13B0E" w:rsidP="008551AF">
      <w:pPr>
        <w:pStyle w:val="Body-Text"/>
        <w:rPr>
          <w:szCs w:val="19"/>
        </w:rPr>
      </w:pPr>
      <w:r w:rsidRPr="00C36678">
        <w:t xml:space="preserve">Our reading, writing, spelling, grammar and punctuation, and numeracy results for the Years 3, 5, 7 and 9 NAPLAN tests are available via the </w:t>
      </w:r>
      <w:hyperlink r:id="rId24" w:history="1">
        <w:r w:rsidRPr="002A09AB">
          <w:rPr>
            <w:rStyle w:val="Hyperlink"/>
            <w:i/>
          </w:rPr>
          <w:t>My School</w:t>
        </w:r>
      </w:hyperlink>
      <w:r w:rsidRPr="00C36678">
        <w:t xml:space="preserve"> website</w:t>
      </w:r>
      <w:r w:rsidRPr="00C36678">
        <w:rPr>
          <w:szCs w:val="19"/>
        </w:rPr>
        <w:t>.</w:t>
      </w:r>
    </w:p>
    <w:p w:rsidR="00F13B0E" w:rsidRPr="00C36678" w:rsidRDefault="00F13B0E" w:rsidP="00FC0281">
      <w:pPr>
        <w:pStyle w:val="Body-Text-Smallspace"/>
      </w:pPr>
    </w:p>
    <w:p w:rsidR="00F13B0E" w:rsidRPr="00C36678" w:rsidRDefault="00F13B0E" w:rsidP="00B81905">
      <w:pPr>
        <w:pStyle w:val="Heading4-AR"/>
      </w:pPr>
      <w:r w:rsidRPr="00C36678">
        <w:t>How to access our NAPLAN results</w:t>
      </w:r>
    </w:p>
    <w:p w:rsidR="00F13B0E" w:rsidRPr="00C36678" w:rsidRDefault="00F13B0E" w:rsidP="00331A79">
      <w:pPr>
        <w:pStyle w:val="Body-Text-List-Number"/>
        <w:numPr>
          <w:ilvl w:val="0"/>
          <w:numId w:val="8"/>
        </w:numPr>
        <w:ind w:left="284" w:hanging="284"/>
        <w:rPr>
          <w:rFonts w:cs="Arial"/>
          <w:lang w:val="en-AU"/>
        </w:rPr>
      </w:pPr>
      <w:r w:rsidRPr="00C36678">
        <w:rPr>
          <w:rFonts w:cs="Arial"/>
          <w:lang w:val="en-AU"/>
        </w:rPr>
        <w:t xml:space="preserve">Click on the </w:t>
      </w:r>
      <w:r w:rsidRPr="00C36678">
        <w:rPr>
          <w:rFonts w:cs="Arial"/>
          <w:i/>
          <w:lang w:val="en-AU"/>
        </w:rPr>
        <w:t>My School</w:t>
      </w:r>
      <w:r w:rsidRPr="00C36678">
        <w:rPr>
          <w:rFonts w:cs="Arial"/>
          <w:lang w:val="en-AU"/>
        </w:rPr>
        <w:t xml:space="preserve"> link </w:t>
      </w:r>
      <w:hyperlink r:id="rId25" w:history="1">
        <w:r w:rsidRPr="00C36678">
          <w:rPr>
            <w:rStyle w:val="Hyperlink"/>
            <w:rFonts w:cs="Arial"/>
            <w:szCs w:val="19"/>
            <w:lang w:val="en-AU"/>
          </w:rPr>
          <w:t>http://www.myschool.edu.au/</w:t>
        </w:r>
      </w:hyperlink>
      <w:r w:rsidRPr="00C36678">
        <w:rPr>
          <w:rFonts w:cs="Arial"/>
          <w:lang w:val="en-AU"/>
        </w:rPr>
        <w:t>.</w:t>
      </w:r>
    </w:p>
    <w:p w:rsidR="00F13B0E" w:rsidRPr="00C36678" w:rsidRDefault="00F13B0E" w:rsidP="00331A79">
      <w:pPr>
        <w:pStyle w:val="Body-Text-List-Number"/>
        <w:numPr>
          <w:ilvl w:val="0"/>
          <w:numId w:val="8"/>
        </w:numPr>
        <w:ind w:left="284" w:hanging="284"/>
        <w:rPr>
          <w:lang w:val="en-AU"/>
        </w:rPr>
      </w:pPr>
      <w:r w:rsidRPr="00C36678">
        <w:rPr>
          <w:rFonts w:cs="Arial"/>
          <w:lang w:val="en-AU"/>
        </w:rPr>
        <w:t>Enter</w:t>
      </w:r>
      <w:r w:rsidRPr="00C36678">
        <w:rPr>
          <w:lang w:val="en-AU"/>
        </w:rPr>
        <w:t xml:space="preserve"> the school name or suburb of the school you wish to search.</w:t>
      </w:r>
    </w:p>
    <w:p w:rsidR="00F13B0E" w:rsidRPr="00C36678" w:rsidRDefault="00F13B0E" w:rsidP="00AD614C">
      <w:pPr>
        <w:pStyle w:val="Body-Text-Smallspace"/>
      </w:pPr>
    </w:p>
    <w:p w:rsidR="00F13B0E" w:rsidRPr="00C36678" w:rsidRDefault="00C0356B" w:rsidP="00C21A9B">
      <w:pPr>
        <w:pStyle w:val="Body-Text"/>
        <w:ind w:firstLine="851"/>
      </w:pPr>
      <w:r w:rsidRPr="00C36678">
        <w:rPr>
          <w:noProof/>
          <w:lang w:eastAsia="zh-TW"/>
        </w:rPr>
        <w:drawing>
          <wp:inline distT="0" distB="0" distL="0" distR="0">
            <wp:extent cx="4933950" cy="10668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33950" cy="1066800"/>
                    </a:xfrm>
                    <a:prstGeom prst="rect">
                      <a:avLst/>
                    </a:prstGeom>
                    <a:noFill/>
                    <a:ln>
                      <a:noFill/>
                    </a:ln>
                  </pic:spPr>
                </pic:pic>
              </a:graphicData>
            </a:graphic>
          </wp:inline>
        </w:drawing>
      </w:r>
    </w:p>
    <w:p w:rsidR="00F13B0E" w:rsidRPr="00C36678" w:rsidRDefault="00F13B0E" w:rsidP="00C21A9B">
      <w:pPr>
        <w:pStyle w:val="Body-Text-Smallspace"/>
      </w:pPr>
    </w:p>
    <w:p w:rsidR="00F13B0E" w:rsidRPr="00C36678" w:rsidRDefault="00F13B0E" w:rsidP="00331A79">
      <w:pPr>
        <w:pStyle w:val="Body-Text-List-Number"/>
        <w:numPr>
          <w:ilvl w:val="0"/>
          <w:numId w:val="8"/>
        </w:numPr>
        <w:ind w:left="284" w:hanging="284"/>
        <w:rPr>
          <w:rFonts w:cs="Arial"/>
          <w:lang w:val="en-AU"/>
        </w:rPr>
      </w:pPr>
      <w:r w:rsidRPr="00C36678">
        <w:rPr>
          <w:rFonts w:cs="Arial"/>
          <w:lang w:val="en-AU"/>
        </w:rPr>
        <w:t>Click on ‘View School Profile’ of the appropriate school to access the school’s profile.</w:t>
      </w:r>
    </w:p>
    <w:p w:rsidR="00F13B0E" w:rsidRPr="00C36678" w:rsidRDefault="00F13B0E" w:rsidP="00071129">
      <w:pPr>
        <w:pStyle w:val="Body-Text-Smallspace"/>
      </w:pPr>
    </w:p>
    <w:p w:rsidR="00F13B0E" w:rsidRPr="00C36678" w:rsidRDefault="00C0356B" w:rsidP="00C21A9B">
      <w:pPr>
        <w:pStyle w:val="Body-Text"/>
        <w:ind w:firstLine="851"/>
      </w:pPr>
      <w:r w:rsidRPr="00C36678">
        <w:rPr>
          <w:noProof/>
          <w:lang w:eastAsia="zh-TW"/>
        </w:rPr>
        <w:drawing>
          <wp:inline distT="0" distB="0" distL="0" distR="0">
            <wp:extent cx="1285875" cy="381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5875" cy="381000"/>
                    </a:xfrm>
                    <a:prstGeom prst="rect">
                      <a:avLst/>
                    </a:prstGeom>
                    <a:noFill/>
                    <a:ln>
                      <a:noFill/>
                    </a:ln>
                  </pic:spPr>
                </pic:pic>
              </a:graphicData>
            </a:graphic>
          </wp:inline>
        </w:drawing>
      </w:r>
    </w:p>
    <w:p w:rsidR="00F13B0E" w:rsidRPr="00C36678" w:rsidRDefault="00F13B0E" w:rsidP="00331A79">
      <w:pPr>
        <w:pStyle w:val="Body-Text-List-Number"/>
        <w:numPr>
          <w:ilvl w:val="0"/>
          <w:numId w:val="8"/>
        </w:numPr>
        <w:ind w:left="284" w:hanging="284"/>
        <w:rPr>
          <w:rFonts w:cs="Arial"/>
          <w:lang w:val="en-AU"/>
        </w:rPr>
      </w:pPr>
      <w:r w:rsidRPr="00C36678">
        <w:rPr>
          <w:rFonts w:cs="Arial"/>
          <w:lang w:val="en-AU"/>
        </w:rPr>
        <w:t>Click on ‘</w:t>
      </w:r>
      <w:r>
        <w:rPr>
          <w:rFonts w:cs="Arial"/>
          <w:lang w:val="en-AU"/>
        </w:rPr>
        <w:t>NAPLAN’</w:t>
      </w:r>
      <w:r w:rsidRPr="00C36678">
        <w:rPr>
          <w:rFonts w:cs="Arial"/>
          <w:lang w:val="en-AU"/>
        </w:rPr>
        <w:t xml:space="preserve"> to access the school </w:t>
      </w:r>
      <w:r>
        <w:rPr>
          <w:rFonts w:cs="Arial"/>
          <w:lang w:val="en-AU"/>
        </w:rPr>
        <w:t>NAPLAN</w:t>
      </w:r>
      <w:r w:rsidRPr="00C36678">
        <w:rPr>
          <w:rFonts w:cs="Arial"/>
          <w:lang w:val="en-AU"/>
        </w:rPr>
        <w:t xml:space="preserve"> information.</w:t>
      </w:r>
    </w:p>
    <w:p w:rsidR="00F13B0E" w:rsidRPr="00C36678" w:rsidRDefault="00F13B0E" w:rsidP="00071129">
      <w:pPr>
        <w:pStyle w:val="Body-Text-Smallspace"/>
      </w:pPr>
    </w:p>
    <w:p w:rsidR="00F13B0E" w:rsidRPr="00C36678" w:rsidRDefault="00C0356B" w:rsidP="00C21A9B">
      <w:pPr>
        <w:pStyle w:val="Body-Text"/>
        <w:ind w:firstLine="851"/>
      </w:pPr>
      <w:r w:rsidRPr="00C36678">
        <w:rPr>
          <w:noProof/>
          <w:lang w:eastAsia="zh-TW"/>
        </w:rPr>
        <w:drawing>
          <wp:inline distT="0" distB="0" distL="0" distR="0">
            <wp:extent cx="4981575"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t="12581" b="10413"/>
                    <a:stretch>
                      <a:fillRect/>
                    </a:stretch>
                  </pic:blipFill>
                  <pic:spPr bwMode="auto">
                    <a:xfrm>
                      <a:off x="0" y="0"/>
                      <a:ext cx="4981575" cy="228600"/>
                    </a:xfrm>
                    <a:prstGeom prst="rect">
                      <a:avLst/>
                    </a:prstGeom>
                    <a:noFill/>
                    <a:ln>
                      <a:noFill/>
                    </a:ln>
                  </pic:spPr>
                </pic:pic>
              </a:graphicData>
            </a:graphic>
          </wp:inline>
        </w:drawing>
      </w:r>
    </w:p>
    <w:p w:rsidR="00F13B0E" w:rsidRPr="00C36678" w:rsidRDefault="00F13B0E" w:rsidP="00B64DF9">
      <w:pPr>
        <w:pStyle w:val="Body-Text-Note"/>
      </w:pPr>
      <w:r w:rsidRPr="00C36678">
        <w:t>Notes:</w:t>
      </w:r>
    </w:p>
    <w:p w:rsidR="00F13B0E" w:rsidRPr="00C36678" w:rsidRDefault="00F13B0E" w:rsidP="00B64DF9">
      <w:pPr>
        <w:pStyle w:val="Body-Text-Note"/>
        <w:ind w:left="284" w:hanging="284"/>
      </w:pPr>
      <w:r w:rsidRPr="00C36678">
        <w:rPr>
          <w:bCs w:val="0"/>
        </w:rPr>
        <w:t>1.</w:t>
      </w:r>
      <w:r w:rsidRPr="00C36678">
        <w:tab/>
        <w:t>If you are unable to access the internet, please contact the school for a hard copy of the school’s NAPLAN results.</w:t>
      </w:r>
    </w:p>
    <w:p w:rsidR="00F13B0E" w:rsidRPr="00C36678" w:rsidRDefault="00F13B0E" w:rsidP="00B64DF9">
      <w:pPr>
        <w:pStyle w:val="Body-Text-Note"/>
        <w:ind w:left="284" w:hanging="284"/>
      </w:pPr>
      <w:r w:rsidRPr="00C36678">
        <w:t>2.</w:t>
      </w:r>
      <w:r w:rsidRPr="00C36678">
        <w:tab/>
        <w:t>The National Assessment Program – Literacy and Numeracy (</w:t>
      </w:r>
      <w:hyperlink r:id="rId27" w:history="1">
        <w:r w:rsidRPr="002A09AB">
          <w:rPr>
            <w:rStyle w:val="Hyperlink"/>
            <w:sz w:val="18"/>
          </w:rPr>
          <w:t>NAPLAN</w:t>
        </w:r>
      </w:hyperlink>
      <w:r w:rsidRPr="00C36678">
        <w:t>) is an annual assessment for students in Years 3, 5, 7 and 9.</w:t>
      </w:r>
    </w:p>
    <w:p w:rsidR="00F13B0E" w:rsidRPr="00C36678" w:rsidRDefault="00F13B0E" w:rsidP="00FC0281">
      <w:pPr>
        <w:pStyle w:val="Body-Text"/>
      </w:pPr>
    </w:p>
    <w:p w:rsidR="00F13B0E" w:rsidRPr="00C36678" w:rsidRDefault="00F13B0E" w:rsidP="00B64DF9">
      <w:pPr>
        <w:pStyle w:val="Body-Text-Smallspace"/>
      </w:pPr>
    </w:p>
    <w:p w:rsidR="00F13B0E" w:rsidRPr="00C36678" w:rsidRDefault="00F13B0E" w:rsidP="00FC0281">
      <w:pPr>
        <w:pStyle w:val="Body-Text-Smallspace"/>
      </w:pPr>
    </w:p>
    <w:p w:rsidR="00F13B0E" w:rsidRPr="00C36678" w:rsidRDefault="00F13B0E" w:rsidP="00AE6C76">
      <w:pPr>
        <w:pStyle w:val="Body-Text-Smallspace"/>
      </w:pPr>
    </w:p>
    <w:p w:rsidR="00F13B0E" w:rsidRPr="00C36678" w:rsidRDefault="00F13B0E" w:rsidP="005D2687">
      <w:pPr>
        <w:pStyle w:val="Body-Text"/>
        <w:rPr>
          <w:lang w:eastAsia="en-US"/>
        </w:rPr>
      </w:pPr>
    </w:p>
    <w:sectPr w:rsidR="00F13B0E" w:rsidRPr="00C36678" w:rsidSect="00F13B0E">
      <w:headerReference w:type="even" r:id="rId28"/>
      <w:headerReference w:type="default" r:id="rId29"/>
      <w:headerReference w:type="first" r:id="rId30"/>
      <w:type w:val="continuous"/>
      <w:pgSz w:w="11906" w:h="16838"/>
      <w:pgMar w:top="1134" w:right="1134" w:bottom="1134" w:left="1134" w:header="567" w:footer="56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7FD" w:rsidRDefault="006007FD" w:rsidP="00DF75DD">
      <w:r>
        <w:separator/>
      </w:r>
    </w:p>
  </w:endnote>
  <w:endnote w:type="continuationSeparator" w:id="0">
    <w:p w:rsidR="006007FD" w:rsidRDefault="006007FD" w:rsidP="00DF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eiryo">
    <w:charset w:val="80"/>
    <w:family w:val="swiss"/>
    <w:pitch w:val="variable"/>
    <w:sig w:usb0="E10102FF" w:usb1="EAC7FFFF" w:usb2="00010012" w:usb3="00000000" w:csb0="000200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0E" w:rsidRDefault="00C0356B" w:rsidP="0063618A">
    <w:pPr>
      <w:pStyle w:val="Footer"/>
      <w:pBdr>
        <w:top w:val="single" w:sz="12" w:space="6" w:color="003D69"/>
      </w:pBdr>
      <w:ind w:firstLine="8505"/>
    </w:pPr>
    <w:r>
      <w:rPr>
        <w:noProof/>
        <w:lang w:eastAsia="zh-TW"/>
      </w:rPr>
      <w:drawing>
        <wp:inline distT="0" distB="0" distL="0" distR="0">
          <wp:extent cx="1647825" cy="542925"/>
          <wp:effectExtent l="0" t="0" r="0" b="0"/>
          <wp:docPr id="9" name="Picture 9" descr="Qld-CoA-2LS-S-RGB-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ld-CoA-2LS-S-RGB-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5429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0E" w:rsidRDefault="00F13B0E" w:rsidP="00794C20">
    <w:pPr>
      <w:pStyle w:val="Footer"/>
      <w:tabs>
        <w:tab w:val="clear" w:pos="4513"/>
        <w:tab w:val="clear" w:pos="9026"/>
        <w:tab w:val="right" w:pos="9639"/>
      </w:tabs>
      <w:rPr>
        <w:b/>
        <w:noProof/>
        <w:color w:val="003D69"/>
        <w:sz w:val="21"/>
        <w:szCs w:val="21"/>
        <w:u w:val="single"/>
      </w:rPr>
    </w:pPr>
    <w:r w:rsidRPr="00674F88">
      <w:t xml:space="preserve">2018 Annual Report  </w:t>
    </w:r>
    <w:r>
      <w:tab/>
    </w:r>
    <w:r w:rsidRPr="0063618A">
      <w:rPr>
        <w:b/>
        <w:color w:val="003D69"/>
        <w:sz w:val="21"/>
        <w:szCs w:val="21"/>
        <w:u w:val="single"/>
      </w:rPr>
      <w:fldChar w:fldCharType="begin"/>
    </w:r>
    <w:r w:rsidRPr="0063618A">
      <w:rPr>
        <w:b/>
        <w:color w:val="003D69"/>
        <w:sz w:val="21"/>
        <w:szCs w:val="21"/>
        <w:u w:val="single"/>
      </w:rPr>
      <w:instrText xml:space="preserve"> PAGE   \* MERGEFORMAT </w:instrText>
    </w:r>
    <w:r w:rsidRPr="0063618A">
      <w:rPr>
        <w:b/>
        <w:color w:val="003D69"/>
        <w:sz w:val="21"/>
        <w:szCs w:val="21"/>
        <w:u w:val="single"/>
      </w:rPr>
      <w:fldChar w:fldCharType="separate"/>
    </w:r>
    <w:r w:rsidR="007956EB">
      <w:rPr>
        <w:b/>
        <w:noProof/>
        <w:color w:val="003D69"/>
        <w:sz w:val="21"/>
        <w:szCs w:val="21"/>
        <w:u w:val="single"/>
      </w:rPr>
      <w:t>9</w:t>
    </w:r>
    <w:r w:rsidRPr="0063618A">
      <w:rPr>
        <w:b/>
        <w:noProof/>
        <w:color w:val="003D69"/>
        <w:sz w:val="21"/>
        <w:szCs w:val="21"/>
        <w:u w:val="single"/>
      </w:rPr>
      <w:fldChar w:fldCharType="end"/>
    </w:r>
  </w:p>
  <w:p w:rsidR="00F13B0E" w:rsidRPr="00214F8D" w:rsidRDefault="00F13B0E" w:rsidP="00214F8D">
    <w:pPr>
      <w:pStyle w:val="Footer"/>
    </w:pPr>
    <w:r w:rsidRPr="00850A89">
      <w:rPr>
        <w:noProof/>
      </w:rPr>
      <w:t>Mount Isa Central State 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7FD" w:rsidRDefault="006007FD" w:rsidP="00DF75DD">
      <w:r>
        <w:separator/>
      </w:r>
    </w:p>
  </w:footnote>
  <w:footnote w:type="continuationSeparator" w:id="0">
    <w:p w:rsidR="006007FD" w:rsidRDefault="006007FD" w:rsidP="00DF7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A0A" w:rsidRDefault="00D27A0A" w:rsidP="00DF7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A0A" w:rsidRDefault="00D27A0A" w:rsidP="00DF7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A0A" w:rsidRDefault="00D27A0A" w:rsidP="00DF7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8"/>
    <w:multiLevelType w:val="singleLevel"/>
    <w:tmpl w:val="3B4E7F42"/>
    <w:lvl w:ilvl="0">
      <w:start w:val="1"/>
      <w:numFmt w:val="decimal"/>
      <w:pStyle w:val="Body-Instructions-ListNumber"/>
      <w:lvlText w:val="%1."/>
      <w:lvlJc w:val="left"/>
      <w:pPr>
        <w:tabs>
          <w:tab w:val="num" w:pos="360"/>
        </w:tabs>
        <w:ind w:left="360" w:hanging="360"/>
      </w:pPr>
      <w:rPr>
        <w:rFonts w:hint="default"/>
      </w:rPr>
    </w:lvl>
  </w:abstractNum>
  <w:abstractNum w:abstractNumId="1" w15:restartNumberingAfterBreak="1">
    <w:nsid w:val="FFFFFF89"/>
    <w:multiLevelType w:val="singleLevel"/>
    <w:tmpl w:val="F9CE02F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1">
    <w:nsid w:val="021932E8"/>
    <w:multiLevelType w:val="hybridMultilevel"/>
    <w:tmpl w:val="3D347F5A"/>
    <w:lvl w:ilvl="0" w:tplc="2A4E4DCC">
      <w:start w:val="1"/>
      <w:numFmt w:val="bullet"/>
      <w:pStyle w:val="Body-Instructions-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E77C95"/>
    <w:multiLevelType w:val="hybridMultilevel"/>
    <w:tmpl w:val="65D4F66E"/>
    <w:lvl w:ilvl="0" w:tplc="B0B6E0AA">
      <w:numFmt w:val="bullet"/>
      <w:lvlText w:val="-"/>
      <w:lvlJc w:val="left"/>
      <w:pPr>
        <w:ind w:left="720" w:hanging="360"/>
      </w:pPr>
      <w:rPr>
        <w:rFonts w:ascii="Arial" w:eastAsia="Meiry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1">
    <w:nsid w:val="26AB3586"/>
    <w:multiLevelType w:val="hybridMultilevel"/>
    <w:tmpl w:val="340ABAAC"/>
    <w:lvl w:ilvl="0" w:tplc="A01E233E">
      <w:start w:val="1"/>
      <w:numFmt w:val="bullet"/>
      <w:pStyle w:val="Body-Text-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1">
    <w:nsid w:val="40967CDE"/>
    <w:multiLevelType w:val="hybridMultilevel"/>
    <w:tmpl w:val="BB6E01B8"/>
    <w:lvl w:ilvl="0" w:tplc="01765E64">
      <w:start w:val="1"/>
      <w:numFmt w:val="bullet"/>
      <w:pStyle w:val="Body-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560F44FF"/>
    <w:multiLevelType w:val="hybridMultilevel"/>
    <w:tmpl w:val="B26C5D8E"/>
    <w:lvl w:ilvl="0" w:tplc="A8AEB0B0">
      <w:start w:val="1"/>
      <w:numFmt w:val="decimal"/>
      <w:pStyle w:val="Body-Text-List-Numb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B254780"/>
    <w:multiLevelType w:val="hybridMultilevel"/>
    <w:tmpl w:val="5CC45DEC"/>
    <w:lvl w:ilvl="0" w:tplc="B0B6E0AA">
      <w:numFmt w:val="bullet"/>
      <w:lvlText w:val="-"/>
      <w:lvlJc w:val="left"/>
      <w:pPr>
        <w:ind w:left="720" w:hanging="360"/>
      </w:pPr>
      <w:rPr>
        <w:rFonts w:ascii="Arial" w:eastAsia="Meiry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0"/>
    <w:lvlOverride w:ilvl="0">
      <w:startOverride w:val="1"/>
    </w:lvlOverride>
  </w:num>
  <w:num w:numId="6">
    <w:abstractNumId w:val="4"/>
  </w:num>
  <w:num w:numId="7">
    <w:abstractNumId w:val="5"/>
  </w:num>
  <w:num w:numId="8">
    <w:abstractNumId w:val="6"/>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2"/>
  </w:num>
  <w:num w:numId="13">
    <w:abstractNumId w:val="3"/>
  </w:num>
  <w:num w:numId="1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6B"/>
    <w:rsid w:val="000009DC"/>
    <w:rsid w:val="000021A0"/>
    <w:rsid w:val="00002311"/>
    <w:rsid w:val="00007D0B"/>
    <w:rsid w:val="00011D7E"/>
    <w:rsid w:val="00011F98"/>
    <w:rsid w:val="000129D4"/>
    <w:rsid w:val="00016FE6"/>
    <w:rsid w:val="00017B66"/>
    <w:rsid w:val="000210BD"/>
    <w:rsid w:val="000219FC"/>
    <w:rsid w:val="00026640"/>
    <w:rsid w:val="000351F9"/>
    <w:rsid w:val="0003546E"/>
    <w:rsid w:val="00037CBB"/>
    <w:rsid w:val="00042E36"/>
    <w:rsid w:val="00046D54"/>
    <w:rsid w:val="00050CC4"/>
    <w:rsid w:val="00051D1E"/>
    <w:rsid w:val="00053B37"/>
    <w:rsid w:val="000570B7"/>
    <w:rsid w:val="000571A6"/>
    <w:rsid w:val="000629B6"/>
    <w:rsid w:val="000637B9"/>
    <w:rsid w:val="000642CF"/>
    <w:rsid w:val="0006486B"/>
    <w:rsid w:val="00067474"/>
    <w:rsid w:val="00067807"/>
    <w:rsid w:val="00071129"/>
    <w:rsid w:val="000712E6"/>
    <w:rsid w:val="00071A1B"/>
    <w:rsid w:val="0007536E"/>
    <w:rsid w:val="00084ACA"/>
    <w:rsid w:val="00085065"/>
    <w:rsid w:val="000854C0"/>
    <w:rsid w:val="00086DE0"/>
    <w:rsid w:val="00087491"/>
    <w:rsid w:val="00092426"/>
    <w:rsid w:val="00094A1E"/>
    <w:rsid w:val="00097E0F"/>
    <w:rsid w:val="000A22BF"/>
    <w:rsid w:val="000A3E11"/>
    <w:rsid w:val="000A4E48"/>
    <w:rsid w:val="000A6C71"/>
    <w:rsid w:val="000A73B9"/>
    <w:rsid w:val="000B2AB6"/>
    <w:rsid w:val="000B3547"/>
    <w:rsid w:val="000B399F"/>
    <w:rsid w:val="000B5566"/>
    <w:rsid w:val="000C11AB"/>
    <w:rsid w:val="000C1AF2"/>
    <w:rsid w:val="000C3B7B"/>
    <w:rsid w:val="000C49A0"/>
    <w:rsid w:val="000C4E1F"/>
    <w:rsid w:val="000D0E0F"/>
    <w:rsid w:val="000D3881"/>
    <w:rsid w:val="000D6EEB"/>
    <w:rsid w:val="000D7B05"/>
    <w:rsid w:val="000E206D"/>
    <w:rsid w:val="000E48AD"/>
    <w:rsid w:val="000E4E11"/>
    <w:rsid w:val="000E6586"/>
    <w:rsid w:val="000E65D0"/>
    <w:rsid w:val="000E66B4"/>
    <w:rsid w:val="000F71BB"/>
    <w:rsid w:val="000F7A58"/>
    <w:rsid w:val="00100BF9"/>
    <w:rsid w:val="00101E93"/>
    <w:rsid w:val="00104498"/>
    <w:rsid w:val="00105284"/>
    <w:rsid w:val="00106D22"/>
    <w:rsid w:val="001071D4"/>
    <w:rsid w:val="0010764B"/>
    <w:rsid w:val="001171CB"/>
    <w:rsid w:val="00121746"/>
    <w:rsid w:val="00121E5B"/>
    <w:rsid w:val="00122B25"/>
    <w:rsid w:val="00132F9A"/>
    <w:rsid w:val="00137F26"/>
    <w:rsid w:val="0014133B"/>
    <w:rsid w:val="0014432F"/>
    <w:rsid w:val="00144A92"/>
    <w:rsid w:val="00146C75"/>
    <w:rsid w:val="00147F16"/>
    <w:rsid w:val="00150E59"/>
    <w:rsid w:val="00157BC2"/>
    <w:rsid w:val="00162A9B"/>
    <w:rsid w:val="00163C6E"/>
    <w:rsid w:val="001643D4"/>
    <w:rsid w:val="0016724A"/>
    <w:rsid w:val="00170B21"/>
    <w:rsid w:val="00173F0B"/>
    <w:rsid w:val="00174D98"/>
    <w:rsid w:val="00177759"/>
    <w:rsid w:val="00180992"/>
    <w:rsid w:val="0018221B"/>
    <w:rsid w:val="00185848"/>
    <w:rsid w:val="001922FC"/>
    <w:rsid w:val="00193277"/>
    <w:rsid w:val="0019406A"/>
    <w:rsid w:val="00194BCA"/>
    <w:rsid w:val="00197B14"/>
    <w:rsid w:val="001A2236"/>
    <w:rsid w:val="001B089B"/>
    <w:rsid w:val="001B208C"/>
    <w:rsid w:val="001B26F8"/>
    <w:rsid w:val="001B2B40"/>
    <w:rsid w:val="001B3FDE"/>
    <w:rsid w:val="001B4102"/>
    <w:rsid w:val="001B4C47"/>
    <w:rsid w:val="001C209E"/>
    <w:rsid w:val="001C4A1F"/>
    <w:rsid w:val="001C5019"/>
    <w:rsid w:val="001C5EC7"/>
    <w:rsid w:val="001C6423"/>
    <w:rsid w:val="001D52BA"/>
    <w:rsid w:val="001D58CC"/>
    <w:rsid w:val="001D6593"/>
    <w:rsid w:val="001E1025"/>
    <w:rsid w:val="001E27EE"/>
    <w:rsid w:val="001E432E"/>
    <w:rsid w:val="001E604E"/>
    <w:rsid w:val="001E69BD"/>
    <w:rsid w:val="001F0A6C"/>
    <w:rsid w:val="001F2FA3"/>
    <w:rsid w:val="001F464B"/>
    <w:rsid w:val="001F5129"/>
    <w:rsid w:val="00200AD3"/>
    <w:rsid w:val="00201117"/>
    <w:rsid w:val="00206182"/>
    <w:rsid w:val="00206D02"/>
    <w:rsid w:val="00207144"/>
    <w:rsid w:val="0021034E"/>
    <w:rsid w:val="0021434D"/>
    <w:rsid w:val="00214F8D"/>
    <w:rsid w:val="00220637"/>
    <w:rsid w:val="002213B8"/>
    <w:rsid w:val="00221775"/>
    <w:rsid w:val="0022215F"/>
    <w:rsid w:val="00223C4C"/>
    <w:rsid w:val="00225160"/>
    <w:rsid w:val="00225D57"/>
    <w:rsid w:val="00225FD6"/>
    <w:rsid w:val="00226CF3"/>
    <w:rsid w:val="00226D21"/>
    <w:rsid w:val="00231427"/>
    <w:rsid w:val="00233DDC"/>
    <w:rsid w:val="00241009"/>
    <w:rsid w:val="00247CBF"/>
    <w:rsid w:val="0025089A"/>
    <w:rsid w:val="002524F2"/>
    <w:rsid w:val="002526A1"/>
    <w:rsid w:val="0025282B"/>
    <w:rsid w:val="00253BBB"/>
    <w:rsid w:val="0025442F"/>
    <w:rsid w:val="002647D2"/>
    <w:rsid w:val="00274A63"/>
    <w:rsid w:val="00276905"/>
    <w:rsid w:val="002837C8"/>
    <w:rsid w:val="002840D9"/>
    <w:rsid w:val="00285A13"/>
    <w:rsid w:val="00286407"/>
    <w:rsid w:val="00290446"/>
    <w:rsid w:val="0029114F"/>
    <w:rsid w:val="002A09AB"/>
    <w:rsid w:val="002A223C"/>
    <w:rsid w:val="002A2251"/>
    <w:rsid w:val="002A2D07"/>
    <w:rsid w:val="002A520A"/>
    <w:rsid w:val="002A5BFC"/>
    <w:rsid w:val="002A77C9"/>
    <w:rsid w:val="002A7B6E"/>
    <w:rsid w:val="002B0B35"/>
    <w:rsid w:val="002B66B4"/>
    <w:rsid w:val="002C152C"/>
    <w:rsid w:val="002C64F4"/>
    <w:rsid w:val="002C7570"/>
    <w:rsid w:val="002D1CAE"/>
    <w:rsid w:val="002D6035"/>
    <w:rsid w:val="002E2DF2"/>
    <w:rsid w:val="002E68FA"/>
    <w:rsid w:val="0030463A"/>
    <w:rsid w:val="00304926"/>
    <w:rsid w:val="00306F81"/>
    <w:rsid w:val="0031105E"/>
    <w:rsid w:val="0031267B"/>
    <w:rsid w:val="00313FFE"/>
    <w:rsid w:val="00315E24"/>
    <w:rsid w:val="003169A9"/>
    <w:rsid w:val="00317993"/>
    <w:rsid w:val="00323411"/>
    <w:rsid w:val="0032696D"/>
    <w:rsid w:val="00326D25"/>
    <w:rsid w:val="003301E5"/>
    <w:rsid w:val="00331A79"/>
    <w:rsid w:val="00332B38"/>
    <w:rsid w:val="00333A4F"/>
    <w:rsid w:val="00334174"/>
    <w:rsid w:val="00334BBC"/>
    <w:rsid w:val="0033601A"/>
    <w:rsid w:val="0034048F"/>
    <w:rsid w:val="0034457D"/>
    <w:rsid w:val="003473C4"/>
    <w:rsid w:val="00351E28"/>
    <w:rsid w:val="00354AA9"/>
    <w:rsid w:val="00362FE8"/>
    <w:rsid w:val="003664A6"/>
    <w:rsid w:val="00366D44"/>
    <w:rsid w:val="003712E9"/>
    <w:rsid w:val="00371E3A"/>
    <w:rsid w:val="003723FD"/>
    <w:rsid w:val="00372CE7"/>
    <w:rsid w:val="003760B6"/>
    <w:rsid w:val="003851BF"/>
    <w:rsid w:val="003852CF"/>
    <w:rsid w:val="003870EE"/>
    <w:rsid w:val="00387F20"/>
    <w:rsid w:val="00390408"/>
    <w:rsid w:val="00390B48"/>
    <w:rsid w:val="00395816"/>
    <w:rsid w:val="003979C0"/>
    <w:rsid w:val="003A19BE"/>
    <w:rsid w:val="003A4B54"/>
    <w:rsid w:val="003B373D"/>
    <w:rsid w:val="003B39CC"/>
    <w:rsid w:val="003C2369"/>
    <w:rsid w:val="003C7AEA"/>
    <w:rsid w:val="003C7B67"/>
    <w:rsid w:val="003D261F"/>
    <w:rsid w:val="003D2E65"/>
    <w:rsid w:val="003D4C2B"/>
    <w:rsid w:val="003D68BA"/>
    <w:rsid w:val="003E2525"/>
    <w:rsid w:val="003F0A3F"/>
    <w:rsid w:val="003F26A8"/>
    <w:rsid w:val="003F55F9"/>
    <w:rsid w:val="003F5FFD"/>
    <w:rsid w:val="003F7332"/>
    <w:rsid w:val="00400BCA"/>
    <w:rsid w:val="004079B0"/>
    <w:rsid w:val="00413771"/>
    <w:rsid w:val="0041387B"/>
    <w:rsid w:val="00415E61"/>
    <w:rsid w:val="004222A3"/>
    <w:rsid w:val="00424A70"/>
    <w:rsid w:val="00424EA5"/>
    <w:rsid w:val="00430E56"/>
    <w:rsid w:val="00431D03"/>
    <w:rsid w:val="00432DE9"/>
    <w:rsid w:val="004332D7"/>
    <w:rsid w:val="00433EE8"/>
    <w:rsid w:val="0043634E"/>
    <w:rsid w:val="00436B90"/>
    <w:rsid w:val="00441BD1"/>
    <w:rsid w:val="00444582"/>
    <w:rsid w:val="00446F29"/>
    <w:rsid w:val="004536E9"/>
    <w:rsid w:val="00456662"/>
    <w:rsid w:val="00456B80"/>
    <w:rsid w:val="00456FE9"/>
    <w:rsid w:val="004621C3"/>
    <w:rsid w:val="00464665"/>
    <w:rsid w:val="004650CD"/>
    <w:rsid w:val="00465FB5"/>
    <w:rsid w:val="00470B5E"/>
    <w:rsid w:val="00473756"/>
    <w:rsid w:val="004832D4"/>
    <w:rsid w:val="004858A8"/>
    <w:rsid w:val="00495481"/>
    <w:rsid w:val="00495849"/>
    <w:rsid w:val="00496364"/>
    <w:rsid w:val="00496657"/>
    <w:rsid w:val="00497EC5"/>
    <w:rsid w:val="004A0900"/>
    <w:rsid w:val="004A2568"/>
    <w:rsid w:val="004A3D3A"/>
    <w:rsid w:val="004A3E2D"/>
    <w:rsid w:val="004B036B"/>
    <w:rsid w:val="004B0B04"/>
    <w:rsid w:val="004B0F3E"/>
    <w:rsid w:val="004B30DE"/>
    <w:rsid w:val="004C6460"/>
    <w:rsid w:val="004D108B"/>
    <w:rsid w:val="004D2AE0"/>
    <w:rsid w:val="004D4333"/>
    <w:rsid w:val="004D4B7E"/>
    <w:rsid w:val="004D588C"/>
    <w:rsid w:val="004D775B"/>
    <w:rsid w:val="004E1953"/>
    <w:rsid w:val="004E234A"/>
    <w:rsid w:val="004E2DD8"/>
    <w:rsid w:val="004E3E72"/>
    <w:rsid w:val="004E53CA"/>
    <w:rsid w:val="004E72B8"/>
    <w:rsid w:val="004E7811"/>
    <w:rsid w:val="004F1457"/>
    <w:rsid w:val="004F15E6"/>
    <w:rsid w:val="004F3320"/>
    <w:rsid w:val="004F3D65"/>
    <w:rsid w:val="004F4380"/>
    <w:rsid w:val="004F62EA"/>
    <w:rsid w:val="00500EF0"/>
    <w:rsid w:val="0050366F"/>
    <w:rsid w:val="00512AAC"/>
    <w:rsid w:val="0051394F"/>
    <w:rsid w:val="00513D3D"/>
    <w:rsid w:val="005144CD"/>
    <w:rsid w:val="00521FE9"/>
    <w:rsid w:val="00523744"/>
    <w:rsid w:val="00523AE2"/>
    <w:rsid w:val="00524F43"/>
    <w:rsid w:val="005263A5"/>
    <w:rsid w:val="00534CC0"/>
    <w:rsid w:val="0053747B"/>
    <w:rsid w:val="005378D2"/>
    <w:rsid w:val="00537922"/>
    <w:rsid w:val="0054600D"/>
    <w:rsid w:val="005474AF"/>
    <w:rsid w:val="00547930"/>
    <w:rsid w:val="00550F3B"/>
    <w:rsid w:val="005549E0"/>
    <w:rsid w:val="00556401"/>
    <w:rsid w:val="00557A97"/>
    <w:rsid w:val="005627FE"/>
    <w:rsid w:val="00564CB0"/>
    <w:rsid w:val="00565F35"/>
    <w:rsid w:val="00566B38"/>
    <w:rsid w:val="005821C2"/>
    <w:rsid w:val="00582ECE"/>
    <w:rsid w:val="00586C55"/>
    <w:rsid w:val="00587A8D"/>
    <w:rsid w:val="00590488"/>
    <w:rsid w:val="00590DA8"/>
    <w:rsid w:val="00591554"/>
    <w:rsid w:val="00593D28"/>
    <w:rsid w:val="00594907"/>
    <w:rsid w:val="00594EFC"/>
    <w:rsid w:val="005A057E"/>
    <w:rsid w:val="005A0B56"/>
    <w:rsid w:val="005A3BE3"/>
    <w:rsid w:val="005A4BF1"/>
    <w:rsid w:val="005B0303"/>
    <w:rsid w:val="005B0426"/>
    <w:rsid w:val="005B2C67"/>
    <w:rsid w:val="005B5506"/>
    <w:rsid w:val="005B7D86"/>
    <w:rsid w:val="005C04A2"/>
    <w:rsid w:val="005C3B26"/>
    <w:rsid w:val="005C482C"/>
    <w:rsid w:val="005C51C8"/>
    <w:rsid w:val="005C5818"/>
    <w:rsid w:val="005C58D0"/>
    <w:rsid w:val="005C6542"/>
    <w:rsid w:val="005D1849"/>
    <w:rsid w:val="005D2687"/>
    <w:rsid w:val="005D3377"/>
    <w:rsid w:val="005D3AF6"/>
    <w:rsid w:val="005E6958"/>
    <w:rsid w:val="005F0F9C"/>
    <w:rsid w:val="005F12C2"/>
    <w:rsid w:val="005F524A"/>
    <w:rsid w:val="005F784C"/>
    <w:rsid w:val="006007FD"/>
    <w:rsid w:val="00601A72"/>
    <w:rsid w:val="006066E7"/>
    <w:rsid w:val="00616331"/>
    <w:rsid w:val="00632585"/>
    <w:rsid w:val="0063618A"/>
    <w:rsid w:val="00643C4B"/>
    <w:rsid w:val="00645958"/>
    <w:rsid w:val="0064607A"/>
    <w:rsid w:val="006517A1"/>
    <w:rsid w:val="00652243"/>
    <w:rsid w:val="00652A8A"/>
    <w:rsid w:val="0065513C"/>
    <w:rsid w:val="00655817"/>
    <w:rsid w:val="006559D7"/>
    <w:rsid w:val="00655D33"/>
    <w:rsid w:val="00656913"/>
    <w:rsid w:val="00657686"/>
    <w:rsid w:val="006602FD"/>
    <w:rsid w:val="006606A2"/>
    <w:rsid w:val="00661EF1"/>
    <w:rsid w:val="00663EC7"/>
    <w:rsid w:val="00664FC7"/>
    <w:rsid w:val="00665DA8"/>
    <w:rsid w:val="00670B71"/>
    <w:rsid w:val="00674F88"/>
    <w:rsid w:val="00677DC6"/>
    <w:rsid w:val="00680DD8"/>
    <w:rsid w:val="006816B6"/>
    <w:rsid w:val="006836F8"/>
    <w:rsid w:val="006836FD"/>
    <w:rsid w:val="006844AC"/>
    <w:rsid w:val="006953E2"/>
    <w:rsid w:val="006A0A4B"/>
    <w:rsid w:val="006A1CCE"/>
    <w:rsid w:val="006A62ED"/>
    <w:rsid w:val="006A7F8A"/>
    <w:rsid w:val="006B3F2D"/>
    <w:rsid w:val="006B62CB"/>
    <w:rsid w:val="006C159F"/>
    <w:rsid w:val="006C6FBA"/>
    <w:rsid w:val="006C75D6"/>
    <w:rsid w:val="006C77EF"/>
    <w:rsid w:val="006D07C1"/>
    <w:rsid w:val="006D0DA4"/>
    <w:rsid w:val="006D2378"/>
    <w:rsid w:val="006D2D58"/>
    <w:rsid w:val="006D3B87"/>
    <w:rsid w:val="006D5BBE"/>
    <w:rsid w:val="006E0C19"/>
    <w:rsid w:val="006E226E"/>
    <w:rsid w:val="006E4F4A"/>
    <w:rsid w:val="006E64AE"/>
    <w:rsid w:val="006F1E86"/>
    <w:rsid w:val="006F38A1"/>
    <w:rsid w:val="006F3FC2"/>
    <w:rsid w:val="006F564B"/>
    <w:rsid w:val="007013C7"/>
    <w:rsid w:val="00706614"/>
    <w:rsid w:val="0070662B"/>
    <w:rsid w:val="00707239"/>
    <w:rsid w:val="007078DA"/>
    <w:rsid w:val="00712BD6"/>
    <w:rsid w:val="00712DA9"/>
    <w:rsid w:val="0071342E"/>
    <w:rsid w:val="00715581"/>
    <w:rsid w:val="00716F1F"/>
    <w:rsid w:val="00717EE2"/>
    <w:rsid w:val="00727085"/>
    <w:rsid w:val="007271A7"/>
    <w:rsid w:val="007333D7"/>
    <w:rsid w:val="00734796"/>
    <w:rsid w:val="007360BB"/>
    <w:rsid w:val="00736B35"/>
    <w:rsid w:val="00740586"/>
    <w:rsid w:val="0074256D"/>
    <w:rsid w:val="007441A7"/>
    <w:rsid w:val="00746850"/>
    <w:rsid w:val="007511EA"/>
    <w:rsid w:val="00752526"/>
    <w:rsid w:val="0075431C"/>
    <w:rsid w:val="00754819"/>
    <w:rsid w:val="00754AA3"/>
    <w:rsid w:val="00754EA2"/>
    <w:rsid w:val="007647A1"/>
    <w:rsid w:val="00765089"/>
    <w:rsid w:val="007707C3"/>
    <w:rsid w:val="0077118E"/>
    <w:rsid w:val="007717AA"/>
    <w:rsid w:val="00774A6E"/>
    <w:rsid w:val="007809C2"/>
    <w:rsid w:val="00780C12"/>
    <w:rsid w:val="00781C5D"/>
    <w:rsid w:val="00781F6B"/>
    <w:rsid w:val="00782428"/>
    <w:rsid w:val="00782F5F"/>
    <w:rsid w:val="007832C0"/>
    <w:rsid w:val="00785024"/>
    <w:rsid w:val="007854F2"/>
    <w:rsid w:val="00790FB5"/>
    <w:rsid w:val="00794C20"/>
    <w:rsid w:val="007956EB"/>
    <w:rsid w:val="00797F4A"/>
    <w:rsid w:val="007A23FD"/>
    <w:rsid w:val="007B0965"/>
    <w:rsid w:val="007B3EF7"/>
    <w:rsid w:val="007B6E19"/>
    <w:rsid w:val="007B7AC9"/>
    <w:rsid w:val="007C3842"/>
    <w:rsid w:val="007C4CF5"/>
    <w:rsid w:val="007C7BE7"/>
    <w:rsid w:val="007D0973"/>
    <w:rsid w:val="007D45FF"/>
    <w:rsid w:val="007D4798"/>
    <w:rsid w:val="007D5123"/>
    <w:rsid w:val="007D650E"/>
    <w:rsid w:val="007D7410"/>
    <w:rsid w:val="007E2CBC"/>
    <w:rsid w:val="007E3F91"/>
    <w:rsid w:val="007E6339"/>
    <w:rsid w:val="007F044C"/>
    <w:rsid w:val="007F1AE0"/>
    <w:rsid w:val="007F20A0"/>
    <w:rsid w:val="007F6FBD"/>
    <w:rsid w:val="00803707"/>
    <w:rsid w:val="008048D1"/>
    <w:rsid w:val="00804AAC"/>
    <w:rsid w:val="008050F9"/>
    <w:rsid w:val="008061A8"/>
    <w:rsid w:val="00815602"/>
    <w:rsid w:val="0082795C"/>
    <w:rsid w:val="00833206"/>
    <w:rsid w:val="00835366"/>
    <w:rsid w:val="008431C9"/>
    <w:rsid w:val="00847DAC"/>
    <w:rsid w:val="008529C0"/>
    <w:rsid w:val="008551AF"/>
    <w:rsid w:val="00857C08"/>
    <w:rsid w:val="00860609"/>
    <w:rsid w:val="00863CBC"/>
    <w:rsid w:val="0086782C"/>
    <w:rsid w:val="0087196C"/>
    <w:rsid w:val="00872F18"/>
    <w:rsid w:val="00875109"/>
    <w:rsid w:val="00877BC4"/>
    <w:rsid w:val="00884630"/>
    <w:rsid w:val="00884856"/>
    <w:rsid w:val="0088567B"/>
    <w:rsid w:val="0088586B"/>
    <w:rsid w:val="00886E35"/>
    <w:rsid w:val="00887D8E"/>
    <w:rsid w:val="008A1FCB"/>
    <w:rsid w:val="008A20E0"/>
    <w:rsid w:val="008A2DD7"/>
    <w:rsid w:val="008A3DA7"/>
    <w:rsid w:val="008B14F8"/>
    <w:rsid w:val="008B5F92"/>
    <w:rsid w:val="008C2414"/>
    <w:rsid w:val="008C2A34"/>
    <w:rsid w:val="008C6257"/>
    <w:rsid w:val="008C6D9A"/>
    <w:rsid w:val="008D1F07"/>
    <w:rsid w:val="008D5A83"/>
    <w:rsid w:val="008E0668"/>
    <w:rsid w:val="008E22B8"/>
    <w:rsid w:val="008E2A94"/>
    <w:rsid w:val="008E4FAB"/>
    <w:rsid w:val="008E6A43"/>
    <w:rsid w:val="008E794B"/>
    <w:rsid w:val="008F303D"/>
    <w:rsid w:val="008F5F3B"/>
    <w:rsid w:val="008F65DA"/>
    <w:rsid w:val="008F6AB9"/>
    <w:rsid w:val="009036BB"/>
    <w:rsid w:val="00907B51"/>
    <w:rsid w:val="00910996"/>
    <w:rsid w:val="0091281F"/>
    <w:rsid w:val="00912B84"/>
    <w:rsid w:val="0091402B"/>
    <w:rsid w:val="00914459"/>
    <w:rsid w:val="00914686"/>
    <w:rsid w:val="00914F3A"/>
    <w:rsid w:val="00915FE0"/>
    <w:rsid w:val="00916A94"/>
    <w:rsid w:val="00920635"/>
    <w:rsid w:val="00921A50"/>
    <w:rsid w:val="00922FB4"/>
    <w:rsid w:val="00924A71"/>
    <w:rsid w:val="0092552A"/>
    <w:rsid w:val="00932452"/>
    <w:rsid w:val="0093552F"/>
    <w:rsid w:val="00940244"/>
    <w:rsid w:val="009417E1"/>
    <w:rsid w:val="009432CE"/>
    <w:rsid w:val="00946A13"/>
    <w:rsid w:val="00950854"/>
    <w:rsid w:val="0095256F"/>
    <w:rsid w:val="009537F3"/>
    <w:rsid w:val="0095759E"/>
    <w:rsid w:val="00965655"/>
    <w:rsid w:val="00967F48"/>
    <w:rsid w:val="009744CE"/>
    <w:rsid w:val="00985121"/>
    <w:rsid w:val="00985E0D"/>
    <w:rsid w:val="00986665"/>
    <w:rsid w:val="00987C83"/>
    <w:rsid w:val="00993519"/>
    <w:rsid w:val="00995429"/>
    <w:rsid w:val="009A2BCC"/>
    <w:rsid w:val="009A3818"/>
    <w:rsid w:val="009B1F7A"/>
    <w:rsid w:val="009B201F"/>
    <w:rsid w:val="009B2392"/>
    <w:rsid w:val="009B3A0A"/>
    <w:rsid w:val="009B5332"/>
    <w:rsid w:val="009C5137"/>
    <w:rsid w:val="009D080A"/>
    <w:rsid w:val="009D4D4A"/>
    <w:rsid w:val="009D4F52"/>
    <w:rsid w:val="009D5823"/>
    <w:rsid w:val="009D5AD6"/>
    <w:rsid w:val="009D5F37"/>
    <w:rsid w:val="009D6FAD"/>
    <w:rsid w:val="009D77DE"/>
    <w:rsid w:val="009E0FDA"/>
    <w:rsid w:val="009E14F1"/>
    <w:rsid w:val="009E197A"/>
    <w:rsid w:val="009E1E38"/>
    <w:rsid w:val="009E291E"/>
    <w:rsid w:val="009E4E66"/>
    <w:rsid w:val="009E7599"/>
    <w:rsid w:val="009F0783"/>
    <w:rsid w:val="009F0C8C"/>
    <w:rsid w:val="009F3F34"/>
    <w:rsid w:val="009F5348"/>
    <w:rsid w:val="009F6934"/>
    <w:rsid w:val="009F7260"/>
    <w:rsid w:val="009F7D43"/>
    <w:rsid w:val="00A01641"/>
    <w:rsid w:val="00A048EE"/>
    <w:rsid w:val="00A137E6"/>
    <w:rsid w:val="00A14010"/>
    <w:rsid w:val="00A14AEF"/>
    <w:rsid w:val="00A23455"/>
    <w:rsid w:val="00A24331"/>
    <w:rsid w:val="00A2738E"/>
    <w:rsid w:val="00A34026"/>
    <w:rsid w:val="00A40067"/>
    <w:rsid w:val="00A41CA2"/>
    <w:rsid w:val="00A42DA1"/>
    <w:rsid w:val="00A43912"/>
    <w:rsid w:val="00A462DA"/>
    <w:rsid w:val="00A4785E"/>
    <w:rsid w:val="00A5625C"/>
    <w:rsid w:val="00A607E8"/>
    <w:rsid w:val="00A60D80"/>
    <w:rsid w:val="00A631CF"/>
    <w:rsid w:val="00A6482E"/>
    <w:rsid w:val="00A70001"/>
    <w:rsid w:val="00A70B32"/>
    <w:rsid w:val="00A7250B"/>
    <w:rsid w:val="00A732FC"/>
    <w:rsid w:val="00A73C58"/>
    <w:rsid w:val="00A747F1"/>
    <w:rsid w:val="00A77F6F"/>
    <w:rsid w:val="00A80E3D"/>
    <w:rsid w:val="00A90CCC"/>
    <w:rsid w:val="00A9163D"/>
    <w:rsid w:val="00A954D3"/>
    <w:rsid w:val="00AA3DBA"/>
    <w:rsid w:val="00AA5E03"/>
    <w:rsid w:val="00AA799A"/>
    <w:rsid w:val="00AA7CD7"/>
    <w:rsid w:val="00AB02BC"/>
    <w:rsid w:val="00AB71F7"/>
    <w:rsid w:val="00AC0219"/>
    <w:rsid w:val="00AC0D73"/>
    <w:rsid w:val="00AC1B1C"/>
    <w:rsid w:val="00AC2397"/>
    <w:rsid w:val="00AC28D7"/>
    <w:rsid w:val="00AC4EA8"/>
    <w:rsid w:val="00AC5C08"/>
    <w:rsid w:val="00AC7D3F"/>
    <w:rsid w:val="00AD614C"/>
    <w:rsid w:val="00AD70F8"/>
    <w:rsid w:val="00AD71AF"/>
    <w:rsid w:val="00AE025F"/>
    <w:rsid w:val="00AE1BE0"/>
    <w:rsid w:val="00AE6C76"/>
    <w:rsid w:val="00AE71F1"/>
    <w:rsid w:val="00AF030B"/>
    <w:rsid w:val="00AF0609"/>
    <w:rsid w:val="00AF08AF"/>
    <w:rsid w:val="00B00B47"/>
    <w:rsid w:val="00B0117B"/>
    <w:rsid w:val="00B02BC9"/>
    <w:rsid w:val="00B03C89"/>
    <w:rsid w:val="00B04302"/>
    <w:rsid w:val="00B04AF1"/>
    <w:rsid w:val="00B062A3"/>
    <w:rsid w:val="00B07ED1"/>
    <w:rsid w:val="00B10FEE"/>
    <w:rsid w:val="00B12B14"/>
    <w:rsid w:val="00B12C07"/>
    <w:rsid w:val="00B13A38"/>
    <w:rsid w:val="00B13FCC"/>
    <w:rsid w:val="00B1415A"/>
    <w:rsid w:val="00B14CA1"/>
    <w:rsid w:val="00B208BA"/>
    <w:rsid w:val="00B21333"/>
    <w:rsid w:val="00B22079"/>
    <w:rsid w:val="00B24BA0"/>
    <w:rsid w:val="00B25F87"/>
    <w:rsid w:val="00B2697A"/>
    <w:rsid w:val="00B307CE"/>
    <w:rsid w:val="00B361BB"/>
    <w:rsid w:val="00B36265"/>
    <w:rsid w:val="00B4147E"/>
    <w:rsid w:val="00B425C9"/>
    <w:rsid w:val="00B4736D"/>
    <w:rsid w:val="00B50C15"/>
    <w:rsid w:val="00B51A82"/>
    <w:rsid w:val="00B545B7"/>
    <w:rsid w:val="00B574DB"/>
    <w:rsid w:val="00B63A34"/>
    <w:rsid w:val="00B64149"/>
    <w:rsid w:val="00B64DF9"/>
    <w:rsid w:val="00B70F2E"/>
    <w:rsid w:val="00B749B5"/>
    <w:rsid w:val="00B81905"/>
    <w:rsid w:val="00B862D7"/>
    <w:rsid w:val="00B86E6F"/>
    <w:rsid w:val="00B9055E"/>
    <w:rsid w:val="00B95642"/>
    <w:rsid w:val="00B95C3E"/>
    <w:rsid w:val="00B9666E"/>
    <w:rsid w:val="00BA7DDB"/>
    <w:rsid w:val="00BB0F56"/>
    <w:rsid w:val="00BB159F"/>
    <w:rsid w:val="00BB3BDA"/>
    <w:rsid w:val="00BB5435"/>
    <w:rsid w:val="00BC36C3"/>
    <w:rsid w:val="00BD5489"/>
    <w:rsid w:val="00BE2C1E"/>
    <w:rsid w:val="00BE5359"/>
    <w:rsid w:val="00BF19D2"/>
    <w:rsid w:val="00BF4476"/>
    <w:rsid w:val="00BF4E00"/>
    <w:rsid w:val="00BF7298"/>
    <w:rsid w:val="00BF79A8"/>
    <w:rsid w:val="00C00CE1"/>
    <w:rsid w:val="00C03325"/>
    <w:rsid w:val="00C0356B"/>
    <w:rsid w:val="00C03A4E"/>
    <w:rsid w:val="00C172CB"/>
    <w:rsid w:val="00C211B7"/>
    <w:rsid w:val="00C218FD"/>
    <w:rsid w:val="00C21A9B"/>
    <w:rsid w:val="00C2272F"/>
    <w:rsid w:val="00C2355C"/>
    <w:rsid w:val="00C34EA3"/>
    <w:rsid w:val="00C35A02"/>
    <w:rsid w:val="00C36678"/>
    <w:rsid w:val="00C372BE"/>
    <w:rsid w:val="00C4186C"/>
    <w:rsid w:val="00C42FBA"/>
    <w:rsid w:val="00C4408D"/>
    <w:rsid w:val="00C443F2"/>
    <w:rsid w:val="00C4640E"/>
    <w:rsid w:val="00C50CBE"/>
    <w:rsid w:val="00C51480"/>
    <w:rsid w:val="00C5225F"/>
    <w:rsid w:val="00C53698"/>
    <w:rsid w:val="00C5482A"/>
    <w:rsid w:val="00C56AA2"/>
    <w:rsid w:val="00C62C21"/>
    <w:rsid w:val="00C631DF"/>
    <w:rsid w:val="00C64ADD"/>
    <w:rsid w:val="00C66604"/>
    <w:rsid w:val="00C6692C"/>
    <w:rsid w:val="00C705EB"/>
    <w:rsid w:val="00C72DB3"/>
    <w:rsid w:val="00C73490"/>
    <w:rsid w:val="00C73A7B"/>
    <w:rsid w:val="00C74CFD"/>
    <w:rsid w:val="00C75A0B"/>
    <w:rsid w:val="00C75E98"/>
    <w:rsid w:val="00C81A4C"/>
    <w:rsid w:val="00C851B0"/>
    <w:rsid w:val="00C8584D"/>
    <w:rsid w:val="00C85DE9"/>
    <w:rsid w:val="00C934B4"/>
    <w:rsid w:val="00C94423"/>
    <w:rsid w:val="00C977E3"/>
    <w:rsid w:val="00CA3EAF"/>
    <w:rsid w:val="00CA4127"/>
    <w:rsid w:val="00CA45CF"/>
    <w:rsid w:val="00CA5E67"/>
    <w:rsid w:val="00CB11AF"/>
    <w:rsid w:val="00CB24FA"/>
    <w:rsid w:val="00CC0229"/>
    <w:rsid w:val="00CC06E0"/>
    <w:rsid w:val="00CC392B"/>
    <w:rsid w:val="00CC6338"/>
    <w:rsid w:val="00CD1FF9"/>
    <w:rsid w:val="00CD3967"/>
    <w:rsid w:val="00CD4700"/>
    <w:rsid w:val="00CD56A0"/>
    <w:rsid w:val="00CD7103"/>
    <w:rsid w:val="00CD7344"/>
    <w:rsid w:val="00CD7418"/>
    <w:rsid w:val="00CE09AD"/>
    <w:rsid w:val="00CE2E46"/>
    <w:rsid w:val="00CF0A1F"/>
    <w:rsid w:val="00CF5D3D"/>
    <w:rsid w:val="00CF73F9"/>
    <w:rsid w:val="00D06261"/>
    <w:rsid w:val="00D06366"/>
    <w:rsid w:val="00D06A8D"/>
    <w:rsid w:val="00D13320"/>
    <w:rsid w:val="00D13F8D"/>
    <w:rsid w:val="00D17B7B"/>
    <w:rsid w:val="00D202D9"/>
    <w:rsid w:val="00D27A0A"/>
    <w:rsid w:val="00D27CCD"/>
    <w:rsid w:val="00D303DE"/>
    <w:rsid w:val="00D315C1"/>
    <w:rsid w:val="00D31BC4"/>
    <w:rsid w:val="00D33473"/>
    <w:rsid w:val="00D33E0C"/>
    <w:rsid w:val="00D3555C"/>
    <w:rsid w:val="00D36643"/>
    <w:rsid w:val="00D40363"/>
    <w:rsid w:val="00D4084D"/>
    <w:rsid w:val="00D44D24"/>
    <w:rsid w:val="00D457B4"/>
    <w:rsid w:val="00D466C4"/>
    <w:rsid w:val="00D47D75"/>
    <w:rsid w:val="00D502B2"/>
    <w:rsid w:val="00D503D0"/>
    <w:rsid w:val="00D50C1C"/>
    <w:rsid w:val="00D522E2"/>
    <w:rsid w:val="00D527A0"/>
    <w:rsid w:val="00D64B67"/>
    <w:rsid w:val="00D7125B"/>
    <w:rsid w:val="00D720AE"/>
    <w:rsid w:val="00D800FB"/>
    <w:rsid w:val="00D830E6"/>
    <w:rsid w:val="00D83473"/>
    <w:rsid w:val="00D90EE8"/>
    <w:rsid w:val="00D91C4D"/>
    <w:rsid w:val="00D94972"/>
    <w:rsid w:val="00DA456D"/>
    <w:rsid w:val="00DA4DA6"/>
    <w:rsid w:val="00DA711B"/>
    <w:rsid w:val="00DA7967"/>
    <w:rsid w:val="00DB056A"/>
    <w:rsid w:val="00DB0580"/>
    <w:rsid w:val="00DB06DE"/>
    <w:rsid w:val="00DC03F8"/>
    <w:rsid w:val="00DC2F05"/>
    <w:rsid w:val="00DC3305"/>
    <w:rsid w:val="00DD038D"/>
    <w:rsid w:val="00DD2F06"/>
    <w:rsid w:val="00DD45EA"/>
    <w:rsid w:val="00DD4AEC"/>
    <w:rsid w:val="00DD5EB3"/>
    <w:rsid w:val="00DE0F34"/>
    <w:rsid w:val="00DE481C"/>
    <w:rsid w:val="00DE57A9"/>
    <w:rsid w:val="00DE5A57"/>
    <w:rsid w:val="00DE75D3"/>
    <w:rsid w:val="00DE793C"/>
    <w:rsid w:val="00DF2F44"/>
    <w:rsid w:val="00DF7442"/>
    <w:rsid w:val="00DF75DD"/>
    <w:rsid w:val="00DF7C96"/>
    <w:rsid w:val="00E02E2C"/>
    <w:rsid w:val="00E03014"/>
    <w:rsid w:val="00E03AD9"/>
    <w:rsid w:val="00E03DA2"/>
    <w:rsid w:val="00E049DF"/>
    <w:rsid w:val="00E05B33"/>
    <w:rsid w:val="00E06BA7"/>
    <w:rsid w:val="00E07A94"/>
    <w:rsid w:val="00E104FD"/>
    <w:rsid w:val="00E12284"/>
    <w:rsid w:val="00E1335D"/>
    <w:rsid w:val="00E13440"/>
    <w:rsid w:val="00E214CF"/>
    <w:rsid w:val="00E24AE6"/>
    <w:rsid w:val="00E24D49"/>
    <w:rsid w:val="00E26665"/>
    <w:rsid w:val="00E27ACC"/>
    <w:rsid w:val="00E31B50"/>
    <w:rsid w:val="00E3365C"/>
    <w:rsid w:val="00E35C52"/>
    <w:rsid w:val="00E4000A"/>
    <w:rsid w:val="00E40798"/>
    <w:rsid w:val="00E55F46"/>
    <w:rsid w:val="00E606AB"/>
    <w:rsid w:val="00E60834"/>
    <w:rsid w:val="00E61659"/>
    <w:rsid w:val="00E63B88"/>
    <w:rsid w:val="00E66186"/>
    <w:rsid w:val="00E66FBF"/>
    <w:rsid w:val="00E713F1"/>
    <w:rsid w:val="00E7282B"/>
    <w:rsid w:val="00E737D3"/>
    <w:rsid w:val="00E75D81"/>
    <w:rsid w:val="00E83587"/>
    <w:rsid w:val="00E84CD7"/>
    <w:rsid w:val="00E87E79"/>
    <w:rsid w:val="00E93423"/>
    <w:rsid w:val="00E97307"/>
    <w:rsid w:val="00E97BF8"/>
    <w:rsid w:val="00EA09C9"/>
    <w:rsid w:val="00EA3538"/>
    <w:rsid w:val="00EA7DEC"/>
    <w:rsid w:val="00EB0684"/>
    <w:rsid w:val="00EB09C7"/>
    <w:rsid w:val="00EB3CE4"/>
    <w:rsid w:val="00EB4C53"/>
    <w:rsid w:val="00EC022A"/>
    <w:rsid w:val="00EC1D76"/>
    <w:rsid w:val="00EC2EE5"/>
    <w:rsid w:val="00EC4906"/>
    <w:rsid w:val="00ED0255"/>
    <w:rsid w:val="00ED0438"/>
    <w:rsid w:val="00ED0765"/>
    <w:rsid w:val="00ED15CA"/>
    <w:rsid w:val="00ED3657"/>
    <w:rsid w:val="00ED7509"/>
    <w:rsid w:val="00ED7935"/>
    <w:rsid w:val="00EE2F4E"/>
    <w:rsid w:val="00EE5F0D"/>
    <w:rsid w:val="00EE60F7"/>
    <w:rsid w:val="00EF28E9"/>
    <w:rsid w:val="00EF7DFB"/>
    <w:rsid w:val="00F02389"/>
    <w:rsid w:val="00F03995"/>
    <w:rsid w:val="00F04502"/>
    <w:rsid w:val="00F0493A"/>
    <w:rsid w:val="00F049E4"/>
    <w:rsid w:val="00F0547E"/>
    <w:rsid w:val="00F10CA6"/>
    <w:rsid w:val="00F10DFA"/>
    <w:rsid w:val="00F12092"/>
    <w:rsid w:val="00F13B0E"/>
    <w:rsid w:val="00F13D70"/>
    <w:rsid w:val="00F224E9"/>
    <w:rsid w:val="00F2363E"/>
    <w:rsid w:val="00F26109"/>
    <w:rsid w:val="00F30299"/>
    <w:rsid w:val="00F31488"/>
    <w:rsid w:val="00F46240"/>
    <w:rsid w:val="00F53E38"/>
    <w:rsid w:val="00F565E8"/>
    <w:rsid w:val="00F575A4"/>
    <w:rsid w:val="00F61DB7"/>
    <w:rsid w:val="00F62476"/>
    <w:rsid w:val="00F6487C"/>
    <w:rsid w:val="00F65923"/>
    <w:rsid w:val="00F66436"/>
    <w:rsid w:val="00F66A8E"/>
    <w:rsid w:val="00F70A41"/>
    <w:rsid w:val="00F71F76"/>
    <w:rsid w:val="00F7219D"/>
    <w:rsid w:val="00F7233E"/>
    <w:rsid w:val="00F777C3"/>
    <w:rsid w:val="00F85DF5"/>
    <w:rsid w:val="00F8672B"/>
    <w:rsid w:val="00F87B6B"/>
    <w:rsid w:val="00F94E37"/>
    <w:rsid w:val="00F95046"/>
    <w:rsid w:val="00F97B70"/>
    <w:rsid w:val="00FA05C4"/>
    <w:rsid w:val="00FA353A"/>
    <w:rsid w:val="00FA3A35"/>
    <w:rsid w:val="00FA5DDD"/>
    <w:rsid w:val="00FB343D"/>
    <w:rsid w:val="00FB3B0F"/>
    <w:rsid w:val="00FB4579"/>
    <w:rsid w:val="00FC0281"/>
    <w:rsid w:val="00FC2E29"/>
    <w:rsid w:val="00FC47E4"/>
    <w:rsid w:val="00FC56DF"/>
    <w:rsid w:val="00FC5FC4"/>
    <w:rsid w:val="00FD4A5D"/>
    <w:rsid w:val="00FD4F95"/>
    <w:rsid w:val="00FD534A"/>
    <w:rsid w:val="00FD7C36"/>
    <w:rsid w:val="00FD7FF4"/>
    <w:rsid w:val="00FE778D"/>
    <w:rsid w:val="00FF0E8B"/>
    <w:rsid w:val="00FF19BB"/>
    <w:rsid w:val="00FF341C"/>
    <w:rsid w:val="00FF3B16"/>
    <w:rsid w:val="00FF4AE3"/>
    <w:rsid w:val="00FF6EA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73D67"/>
  <w15:chartTrackingRefBased/>
  <w15:docId w15:val="{62D62C8C-ED2D-4521-A1A8-1980394F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SimSun" w:hAnsi="Palatino Linotype" w:cs="Times New Roman"/>
        <w:lang w:val="en-A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DF75DD"/>
    <w:pPr>
      <w:spacing w:after="120"/>
    </w:pPr>
    <w:rPr>
      <w:rFonts w:ascii="Arial" w:eastAsia="Meiryo" w:hAnsi="Arial" w:cs="Arial"/>
      <w:bCs/>
      <w:sz w:val="19"/>
      <w:lang w:eastAsia="en-US"/>
    </w:rPr>
  </w:style>
  <w:style w:type="paragraph" w:styleId="Heading2">
    <w:name w:val="heading 2"/>
    <w:basedOn w:val="Normal"/>
    <w:next w:val="Normal"/>
    <w:link w:val="Heading2Char"/>
    <w:uiPriority w:val="9"/>
    <w:semiHidden/>
    <w:unhideWhenUsed/>
    <w:qFormat/>
    <w:rsid w:val="000C4E1F"/>
    <w:pPr>
      <w:keepNext/>
      <w:keepLines/>
      <w:spacing w:before="200" w:after="0"/>
      <w:outlineLvl w:val="1"/>
    </w:pPr>
    <w:rPr>
      <w:rFonts w:ascii="Palatino Linotype" w:eastAsia="SimSun" w:hAnsi="Palatino Linotype" w:cs="Times New Roman"/>
      <w:b/>
      <w:bCs w:val="0"/>
      <w:color w:val="3891A7"/>
      <w:sz w:val="26"/>
      <w:szCs w:val="26"/>
    </w:rPr>
  </w:style>
  <w:style w:type="paragraph" w:styleId="Heading3">
    <w:name w:val="heading 3"/>
    <w:basedOn w:val="Heading2"/>
    <w:next w:val="Normal"/>
    <w:link w:val="Heading3Char"/>
    <w:autoRedefine/>
    <w:rsid w:val="00A9163D"/>
    <w:pPr>
      <w:keepLines w:val="0"/>
      <w:tabs>
        <w:tab w:val="center" w:pos="4320"/>
        <w:tab w:val="right" w:pos="8640"/>
      </w:tabs>
      <w:spacing w:before="120" w:after="120"/>
      <w:ind w:right="170"/>
      <w:jc w:val="both"/>
      <w:outlineLvl w:val="2"/>
    </w:pPr>
    <w:rPr>
      <w:rFonts w:ascii="Arial" w:eastAsia="Times New Roman" w:hAnsi="Arial" w:cs="Arial"/>
      <w:bCs/>
      <w:color w:val="000000"/>
      <w:sz w:val="20"/>
      <w:szCs w:val="20"/>
      <w:u w:color="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71A7"/>
    <w:pPr>
      <w:tabs>
        <w:tab w:val="center" w:pos="4513"/>
        <w:tab w:val="right" w:pos="9026"/>
      </w:tabs>
      <w:spacing w:after="0"/>
    </w:pPr>
  </w:style>
  <w:style w:type="character" w:customStyle="1" w:styleId="HeaderChar">
    <w:name w:val="Header Char"/>
    <w:link w:val="Header"/>
    <w:rsid w:val="007271A7"/>
    <w:rPr>
      <w:rFonts w:ascii="Arial" w:hAnsi="Arial"/>
      <w:sz w:val="22"/>
      <w:szCs w:val="22"/>
      <w:lang w:eastAsia="zh-CN"/>
    </w:rPr>
  </w:style>
  <w:style w:type="paragraph" w:styleId="Footer">
    <w:name w:val="footer"/>
    <w:link w:val="FooterChar"/>
    <w:uiPriority w:val="99"/>
    <w:unhideWhenUsed/>
    <w:rsid w:val="00674F88"/>
    <w:pPr>
      <w:pBdr>
        <w:top w:val="single" w:sz="12" w:space="6" w:color="295CAB"/>
      </w:pBdr>
      <w:tabs>
        <w:tab w:val="center" w:pos="4513"/>
        <w:tab w:val="right" w:pos="9026"/>
      </w:tabs>
    </w:pPr>
    <w:rPr>
      <w:rFonts w:ascii="Arial" w:hAnsi="Arial"/>
      <w:sz w:val="18"/>
      <w:szCs w:val="22"/>
      <w:lang w:eastAsia="zh-CN"/>
    </w:rPr>
  </w:style>
  <w:style w:type="character" w:customStyle="1" w:styleId="FooterChar">
    <w:name w:val="Footer Char"/>
    <w:link w:val="Footer"/>
    <w:uiPriority w:val="99"/>
    <w:rsid w:val="00674F88"/>
    <w:rPr>
      <w:rFonts w:ascii="Arial" w:hAnsi="Arial"/>
      <w:sz w:val="18"/>
      <w:szCs w:val="22"/>
      <w:lang w:eastAsia="zh-CN"/>
    </w:rPr>
  </w:style>
  <w:style w:type="paragraph" w:styleId="BalloonText">
    <w:name w:val="Balloon Text"/>
    <w:basedOn w:val="Normal"/>
    <w:link w:val="BalloonTextChar"/>
    <w:uiPriority w:val="99"/>
    <w:semiHidden/>
    <w:unhideWhenUsed/>
    <w:rsid w:val="00C35A02"/>
    <w:pPr>
      <w:spacing w:after="0"/>
    </w:pPr>
    <w:rPr>
      <w:rFonts w:ascii="Tahoma" w:hAnsi="Tahoma" w:cs="Tahoma"/>
      <w:sz w:val="16"/>
      <w:szCs w:val="16"/>
    </w:rPr>
  </w:style>
  <w:style w:type="character" w:customStyle="1" w:styleId="BalloonTextChar">
    <w:name w:val="Balloon Text Char"/>
    <w:link w:val="BalloonText"/>
    <w:uiPriority w:val="99"/>
    <w:semiHidden/>
    <w:rsid w:val="00C35A02"/>
    <w:rPr>
      <w:rFonts w:ascii="Tahoma" w:hAnsi="Tahoma" w:cs="Tahoma"/>
      <w:sz w:val="16"/>
      <w:szCs w:val="16"/>
    </w:rPr>
  </w:style>
  <w:style w:type="character" w:customStyle="1" w:styleId="HiddenTextCharChar">
    <w:name w:val="Hidden Text Char Char"/>
    <w:rsid w:val="00C35A02"/>
    <w:rPr>
      <w:rFonts w:ascii="Times New Roman" w:hAnsi="Times New Roman"/>
      <w:color w:val="FF0000"/>
      <w:spacing w:val="10"/>
      <w:sz w:val="17"/>
      <w:szCs w:val="17"/>
      <w:lang w:val="en-US" w:eastAsia="en-US" w:bidi="ar-SA"/>
    </w:rPr>
  </w:style>
  <w:style w:type="paragraph" w:customStyle="1" w:styleId="Default">
    <w:name w:val="Default"/>
    <w:rsid w:val="00A137E6"/>
    <w:pPr>
      <w:autoSpaceDE w:val="0"/>
      <w:autoSpaceDN w:val="0"/>
      <w:adjustRightInd w:val="0"/>
    </w:pPr>
    <w:rPr>
      <w:rFonts w:ascii="Arial" w:eastAsia="Times New Roman" w:hAnsi="Arial" w:cs="Arial"/>
      <w:color w:val="000000"/>
      <w:sz w:val="24"/>
      <w:szCs w:val="24"/>
      <w:lang w:eastAsia="zh-CN"/>
    </w:rPr>
  </w:style>
  <w:style w:type="character" w:styleId="Hyperlink">
    <w:name w:val="Hyperlink"/>
    <w:rsid w:val="004D2AE0"/>
    <w:rPr>
      <w:rFonts w:ascii="Arial" w:hAnsi="Arial"/>
      <w:color w:val="0000FF"/>
      <w:sz w:val="19"/>
      <w:u w:val="single"/>
    </w:rPr>
  </w:style>
  <w:style w:type="table" w:styleId="TableGrid">
    <w:name w:val="Table Grid"/>
    <w:basedOn w:val="TableNormal"/>
    <w:rsid w:val="00E31B50"/>
    <w:pPr>
      <w:spacing w:before="60" w:after="6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F2F44"/>
    <w:rPr>
      <w:b/>
      <w:bCs w:val="0"/>
      <w:color w:val="3891A7"/>
      <w:sz w:val="18"/>
      <w:szCs w:val="18"/>
    </w:rPr>
  </w:style>
  <w:style w:type="character" w:customStyle="1" w:styleId="Heading3Char">
    <w:name w:val="Heading 3 Char"/>
    <w:link w:val="Heading3"/>
    <w:rsid w:val="00A9163D"/>
    <w:rPr>
      <w:rFonts w:ascii="Arial" w:eastAsia="Times New Roman" w:hAnsi="Arial" w:cs="Arial"/>
      <w:b/>
      <w:color w:val="000000"/>
      <w:u w:color="FF0000"/>
      <w:lang w:eastAsia="en-US"/>
    </w:rPr>
  </w:style>
  <w:style w:type="character" w:customStyle="1" w:styleId="Heading2Char">
    <w:name w:val="Heading 2 Char"/>
    <w:link w:val="Heading2"/>
    <w:uiPriority w:val="9"/>
    <w:semiHidden/>
    <w:rsid w:val="000C4E1F"/>
    <w:rPr>
      <w:rFonts w:ascii="Palatino Linotype" w:eastAsia="SimSun" w:hAnsi="Palatino Linotype" w:cs="Times New Roman"/>
      <w:b/>
      <w:bCs/>
      <w:color w:val="3891A7"/>
      <w:sz w:val="26"/>
      <w:szCs w:val="26"/>
    </w:rPr>
  </w:style>
  <w:style w:type="character" w:styleId="PlaceholderText">
    <w:name w:val="Placeholder Text"/>
    <w:uiPriority w:val="99"/>
    <w:semiHidden/>
    <w:rsid w:val="00046D54"/>
    <w:rPr>
      <w:color w:val="808080"/>
    </w:rPr>
  </w:style>
  <w:style w:type="paragraph" w:customStyle="1" w:styleId="tableIndent">
    <w:name w:val="tableIndent"/>
    <w:basedOn w:val="Normal"/>
    <w:link w:val="tableIndentChar"/>
    <w:qFormat/>
    <w:rsid w:val="009F5348"/>
    <w:pPr>
      <w:keepNext/>
      <w:tabs>
        <w:tab w:val="center" w:pos="4320"/>
        <w:tab w:val="right" w:pos="8640"/>
      </w:tabs>
      <w:spacing w:before="120"/>
      <w:ind w:left="720" w:right="170"/>
      <w:outlineLvl w:val="2"/>
    </w:pPr>
    <w:rPr>
      <w:rFonts w:eastAsia="Times New Roman"/>
      <w:color w:val="000000"/>
      <w:sz w:val="16"/>
      <w:szCs w:val="16"/>
      <w:u w:color="FF0000"/>
    </w:rPr>
  </w:style>
  <w:style w:type="character" w:customStyle="1" w:styleId="tableIndentChar">
    <w:name w:val="tableIndent Char"/>
    <w:link w:val="tableIndent"/>
    <w:rsid w:val="009F5348"/>
    <w:rPr>
      <w:rFonts w:ascii="Arial" w:eastAsia="Times New Roman" w:hAnsi="Arial" w:cs="Arial"/>
      <w:color w:val="000000"/>
      <w:sz w:val="16"/>
      <w:szCs w:val="16"/>
      <w:u w:color="FF0000"/>
      <w:lang w:eastAsia="en-US"/>
    </w:rPr>
  </w:style>
  <w:style w:type="table" w:styleId="MediumShading1-Accent6">
    <w:name w:val="Medium Shading 1 Accent 6"/>
    <w:basedOn w:val="TableNormal"/>
    <w:uiPriority w:val="63"/>
    <w:rsid w:val="00AC2397"/>
    <w:tblPr>
      <w:tblStyleRowBandSize w:val="1"/>
      <w:tblStyleColBandSize w:val="1"/>
      <w:tblBorders>
        <w:top w:val="single" w:sz="8" w:space="0" w:color="6A7EB4"/>
        <w:left w:val="single" w:sz="8" w:space="0" w:color="6A7EB4"/>
        <w:bottom w:val="single" w:sz="8" w:space="0" w:color="6A7EB4"/>
        <w:right w:val="single" w:sz="8" w:space="0" w:color="6A7EB4"/>
        <w:insideH w:val="single" w:sz="8" w:space="0" w:color="6A7EB4"/>
      </w:tblBorders>
    </w:tblPr>
    <w:tblStylePr w:type="firstRow">
      <w:pPr>
        <w:spacing w:before="0" w:after="0" w:line="240" w:lineRule="auto"/>
      </w:pPr>
      <w:rPr>
        <w:b/>
        <w:bCs/>
        <w:color w:val="FFFFFF"/>
      </w:rPr>
      <w:tblPr/>
      <w:tcPr>
        <w:tcBorders>
          <w:top w:val="single" w:sz="8" w:space="0" w:color="6A7EB4"/>
          <w:left w:val="single" w:sz="8" w:space="0" w:color="6A7EB4"/>
          <w:bottom w:val="single" w:sz="8" w:space="0" w:color="6A7EB4"/>
          <w:right w:val="single" w:sz="8" w:space="0" w:color="6A7EB4"/>
          <w:insideH w:val="nil"/>
          <w:insideV w:val="nil"/>
        </w:tcBorders>
        <w:shd w:val="clear" w:color="auto" w:fill="475A8D"/>
      </w:tcPr>
    </w:tblStylePr>
    <w:tblStylePr w:type="lastRow">
      <w:pPr>
        <w:spacing w:before="0" w:after="0" w:line="240" w:lineRule="auto"/>
      </w:pPr>
      <w:rPr>
        <w:b/>
        <w:bCs/>
      </w:rPr>
      <w:tblPr/>
      <w:tcPr>
        <w:tcBorders>
          <w:top w:val="double" w:sz="6" w:space="0" w:color="6A7EB4"/>
          <w:left w:val="single" w:sz="8" w:space="0" w:color="6A7EB4"/>
          <w:bottom w:val="single" w:sz="8" w:space="0" w:color="6A7EB4"/>
          <w:right w:val="single" w:sz="8" w:space="0" w:color="6A7EB4"/>
          <w:insideH w:val="nil"/>
          <w:insideV w:val="nil"/>
        </w:tcBorders>
      </w:tcPr>
    </w:tblStylePr>
    <w:tblStylePr w:type="firstCol">
      <w:rPr>
        <w:b/>
        <w:bCs/>
      </w:rPr>
    </w:tblStylePr>
    <w:tblStylePr w:type="lastCol">
      <w:rPr>
        <w:b/>
        <w:bCs/>
      </w:rPr>
    </w:tblStylePr>
    <w:tblStylePr w:type="band1Vert">
      <w:tblPr/>
      <w:tcPr>
        <w:shd w:val="clear" w:color="auto" w:fill="CED4E6"/>
      </w:tcPr>
    </w:tblStylePr>
    <w:tblStylePr w:type="band1Horz">
      <w:tblPr/>
      <w:tcPr>
        <w:tcBorders>
          <w:insideH w:val="nil"/>
          <w:insideV w:val="nil"/>
        </w:tcBorders>
        <w:shd w:val="clear" w:color="auto" w:fill="CED4E6"/>
      </w:tcPr>
    </w:tblStylePr>
    <w:tblStylePr w:type="band2Horz">
      <w:tblPr/>
      <w:tcPr>
        <w:tcBorders>
          <w:insideH w:val="nil"/>
          <w:insideV w:val="nil"/>
        </w:tcBorders>
      </w:tcPr>
    </w:tblStylePr>
  </w:style>
  <w:style w:type="table" w:styleId="MediumGrid3-Accent6">
    <w:name w:val="Medium Grid 3 Accent 6"/>
    <w:basedOn w:val="TableNormal"/>
    <w:uiPriority w:val="69"/>
    <w:rsid w:val="00AC239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styleId="MediumList2-Accent6">
    <w:name w:val="Medium List 2 Accent 6"/>
    <w:basedOn w:val="TableNormal"/>
    <w:uiPriority w:val="66"/>
    <w:rsid w:val="00092426"/>
    <w:rPr>
      <w:color w:val="000000"/>
    </w:rPr>
    <w:tblPr>
      <w:tblStyleRowBandSize w:val="1"/>
      <w:tblStyleColBandSize w:val="1"/>
      <w:tblBorders>
        <w:top w:val="single" w:sz="8" w:space="0" w:color="475A8D"/>
        <w:left w:val="single" w:sz="8" w:space="0" w:color="475A8D"/>
        <w:bottom w:val="single" w:sz="8" w:space="0" w:color="475A8D"/>
        <w:right w:val="single" w:sz="8" w:space="0" w:color="475A8D"/>
      </w:tblBorders>
    </w:tblPr>
    <w:tblStylePr w:type="firstRow">
      <w:rPr>
        <w:sz w:val="24"/>
        <w:szCs w:val="24"/>
      </w:rPr>
      <w:tblPr/>
      <w:tcPr>
        <w:tcBorders>
          <w:top w:val="nil"/>
          <w:left w:val="nil"/>
          <w:bottom w:val="single" w:sz="24" w:space="0" w:color="475A8D"/>
          <w:right w:val="nil"/>
          <w:insideH w:val="nil"/>
          <w:insideV w:val="nil"/>
        </w:tcBorders>
        <w:shd w:val="clear" w:color="auto" w:fill="FFFFFF"/>
      </w:tcPr>
    </w:tblStylePr>
    <w:tblStylePr w:type="lastRow">
      <w:tblPr/>
      <w:tcPr>
        <w:tcBorders>
          <w:top w:val="single" w:sz="8" w:space="0" w:color="475A8D"/>
          <w:left w:val="nil"/>
          <w:bottom w:val="nil"/>
          <w:right w:val="nil"/>
          <w:insideH w:val="nil"/>
          <w:insideV w:val="nil"/>
        </w:tcBorders>
        <w:shd w:val="clear" w:color="auto" w:fill="FFFFFF"/>
      </w:tcPr>
    </w:tblStylePr>
    <w:tblStylePr w:type="firstCol">
      <w:tblPr/>
      <w:tcPr>
        <w:tcBorders>
          <w:top w:val="nil"/>
          <w:left w:val="nil"/>
          <w:bottom w:val="nil"/>
          <w:right w:val="single" w:sz="8" w:space="0" w:color="475A8D"/>
          <w:insideH w:val="nil"/>
          <w:insideV w:val="nil"/>
        </w:tcBorders>
        <w:shd w:val="clear" w:color="auto" w:fill="FFFFFF"/>
      </w:tcPr>
    </w:tblStylePr>
    <w:tblStylePr w:type="lastCol">
      <w:tblPr/>
      <w:tcPr>
        <w:tcBorders>
          <w:top w:val="nil"/>
          <w:left w:val="single" w:sz="8" w:space="0" w:color="475A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ED4E6"/>
      </w:tcPr>
    </w:tblStylePr>
    <w:tblStylePr w:type="band1Horz">
      <w:tblPr/>
      <w:tcPr>
        <w:tcBorders>
          <w:top w:val="nil"/>
          <w:bottom w:val="nil"/>
          <w:insideH w:val="nil"/>
          <w:insideV w:val="nil"/>
        </w:tcBorders>
        <w:shd w:val="clear" w:color="auto" w:fill="CED4E6"/>
      </w:tcPr>
    </w:tblStylePr>
    <w:tblStylePr w:type="nwCell">
      <w:tblPr/>
      <w:tcPr>
        <w:shd w:val="clear" w:color="auto" w:fill="FFFFFF"/>
      </w:tcPr>
    </w:tblStylePr>
    <w:tblStylePr w:type="swCell">
      <w:tblPr/>
      <w:tcPr>
        <w:tcBorders>
          <w:top w:val="nil"/>
        </w:tcBorders>
      </w:tcPr>
    </w:tblStylePr>
  </w:style>
  <w:style w:type="table" w:styleId="ColorfulList-Accent5">
    <w:name w:val="Colorful List Accent 5"/>
    <w:basedOn w:val="TableNormal"/>
    <w:uiPriority w:val="72"/>
    <w:rsid w:val="00B03C89"/>
    <w:rPr>
      <w:color w:val="000000"/>
    </w:rPr>
    <w:tblPr>
      <w:tblStyleRowBandSize w:val="1"/>
      <w:tblStyleColBandSize w:val="1"/>
    </w:tblPr>
    <w:tcPr>
      <w:shd w:val="clear" w:color="auto" w:fill="FEEBDD"/>
      <w:vAlign w:val="center"/>
    </w:tcPr>
    <w:tblStylePr w:type="firstRow">
      <w:rPr>
        <w:b/>
        <w:bCs/>
        <w:color w:val="FFFFFF"/>
      </w:rPr>
      <w:tblPr/>
      <w:tcPr>
        <w:tcBorders>
          <w:bottom w:val="single" w:sz="12" w:space="0" w:color="FFFFFF"/>
        </w:tcBorders>
        <w:shd w:val="clear" w:color="auto" w:fill="384770"/>
      </w:tcPr>
    </w:tblStylePr>
    <w:tblStylePr w:type="lastRow">
      <w:rPr>
        <w:b w:val="0"/>
        <w:bCs/>
        <w:color w:val="auto"/>
      </w:rPr>
      <w:tblPr/>
      <w:tcPr>
        <w:shd w:val="clear" w:color="auto" w:fill="D7DCEB"/>
      </w:tcPr>
    </w:tblStylePr>
    <w:tblStylePr w:type="firstCol">
      <w:rPr>
        <w:b w:val="0"/>
        <w:bCs/>
      </w:rPr>
      <w:tblPr/>
      <w:tcPr>
        <w:shd w:val="clear" w:color="auto" w:fill="AFBAD7"/>
      </w:tcPr>
    </w:tblStylePr>
    <w:tblStylePr w:type="lastCol">
      <w:rPr>
        <w:b w:val="0"/>
        <w:bCs/>
      </w:rPr>
      <w:tblPr/>
      <w:tcPr>
        <w:shd w:val="clear" w:color="auto" w:fill="FFFFFF"/>
      </w:tcPr>
    </w:tblStylePr>
    <w:tblStylePr w:type="band2Vert">
      <w:tblPr/>
      <w:tcPr>
        <w:shd w:val="clear" w:color="auto" w:fill="FFFFFF"/>
      </w:tcPr>
    </w:tblStylePr>
    <w:tblStylePr w:type="band1Horz">
      <w:tblPr/>
      <w:tcPr>
        <w:shd w:val="clear" w:color="auto" w:fill="AFBAD7"/>
      </w:tcPr>
    </w:tblStylePr>
    <w:tblStylePr w:type="band2Horz">
      <w:tblPr/>
      <w:tcPr>
        <w:shd w:val="clear" w:color="auto" w:fill="D7DCEB"/>
      </w:tcPr>
    </w:tblStylePr>
    <w:tblStylePr w:type="seCell">
      <w:tblPr/>
      <w:tcPr>
        <w:shd w:val="clear" w:color="auto" w:fill="FFFFFF"/>
      </w:tcPr>
    </w:tblStylePr>
  </w:style>
  <w:style w:type="paragraph" w:styleId="ListParagraph">
    <w:name w:val="List Paragraph"/>
    <w:basedOn w:val="Normal"/>
    <w:uiPriority w:val="34"/>
    <w:qFormat/>
    <w:rsid w:val="00C851B0"/>
    <w:pPr>
      <w:ind w:left="720"/>
      <w:contextualSpacing/>
    </w:pPr>
  </w:style>
  <w:style w:type="character" w:styleId="CommentReference">
    <w:name w:val="annotation reference"/>
    <w:uiPriority w:val="99"/>
    <w:semiHidden/>
    <w:unhideWhenUsed/>
    <w:rsid w:val="00E63B88"/>
    <w:rPr>
      <w:sz w:val="16"/>
      <w:szCs w:val="16"/>
    </w:rPr>
  </w:style>
  <w:style w:type="paragraph" w:styleId="CommentText">
    <w:name w:val="annotation text"/>
    <w:basedOn w:val="Normal"/>
    <w:link w:val="CommentTextChar"/>
    <w:uiPriority w:val="99"/>
    <w:unhideWhenUsed/>
    <w:rsid w:val="009D5F37"/>
    <w:rPr>
      <w:rFonts w:ascii="Calibri" w:hAnsi="Calibri"/>
      <w:color w:val="009999"/>
      <w:sz w:val="20"/>
    </w:rPr>
  </w:style>
  <w:style w:type="character" w:customStyle="1" w:styleId="CommentTextChar">
    <w:name w:val="Comment Text Char"/>
    <w:link w:val="CommentText"/>
    <w:uiPriority w:val="99"/>
    <w:rsid w:val="009D5F37"/>
    <w:rPr>
      <w:rFonts w:ascii="Calibri" w:hAnsi="Calibri"/>
      <w:color w:val="009999"/>
      <w:lang w:eastAsia="zh-CN"/>
    </w:rPr>
  </w:style>
  <w:style w:type="paragraph" w:styleId="CommentSubject">
    <w:name w:val="annotation subject"/>
    <w:basedOn w:val="CommentText"/>
    <w:next w:val="CommentText"/>
    <w:link w:val="CommentSubjectChar"/>
    <w:uiPriority w:val="99"/>
    <w:semiHidden/>
    <w:unhideWhenUsed/>
    <w:rsid w:val="00E63B88"/>
    <w:rPr>
      <w:b/>
      <w:bCs w:val="0"/>
    </w:rPr>
  </w:style>
  <w:style w:type="character" w:customStyle="1" w:styleId="CommentSubjectChar">
    <w:name w:val="Comment Subject Char"/>
    <w:link w:val="CommentSubject"/>
    <w:uiPriority w:val="99"/>
    <w:semiHidden/>
    <w:rsid w:val="00E63B88"/>
    <w:rPr>
      <w:b/>
      <w:bCs/>
    </w:rPr>
  </w:style>
  <w:style w:type="paragraph" w:styleId="PlainText">
    <w:name w:val="Plain Text"/>
    <w:basedOn w:val="Normal"/>
    <w:link w:val="PlainTextChar"/>
    <w:uiPriority w:val="99"/>
    <w:semiHidden/>
    <w:unhideWhenUsed/>
    <w:rsid w:val="00912B84"/>
    <w:pPr>
      <w:spacing w:after="0"/>
    </w:pPr>
    <w:rPr>
      <w:rFonts w:ascii="Calibri" w:hAnsi="Calibri"/>
    </w:rPr>
  </w:style>
  <w:style w:type="character" w:customStyle="1" w:styleId="PlainTextChar">
    <w:name w:val="Plain Text Char"/>
    <w:link w:val="PlainText"/>
    <w:uiPriority w:val="99"/>
    <w:semiHidden/>
    <w:rsid w:val="00912B84"/>
    <w:rPr>
      <w:rFonts w:ascii="Calibri" w:hAnsi="Calibri"/>
      <w:sz w:val="22"/>
      <w:szCs w:val="22"/>
    </w:rPr>
  </w:style>
  <w:style w:type="paragraph" w:styleId="Revision">
    <w:name w:val="Revision"/>
    <w:hidden/>
    <w:uiPriority w:val="99"/>
    <w:semiHidden/>
    <w:rsid w:val="00887D8E"/>
    <w:rPr>
      <w:sz w:val="22"/>
      <w:szCs w:val="22"/>
      <w:lang w:eastAsia="zh-CN"/>
    </w:rPr>
  </w:style>
  <w:style w:type="character" w:styleId="FollowedHyperlink">
    <w:name w:val="FollowedHyperlink"/>
    <w:uiPriority w:val="99"/>
    <w:semiHidden/>
    <w:unhideWhenUsed/>
    <w:rsid w:val="009E0FDA"/>
    <w:rPr>
      <w:color w:val="AA8A14"/>
      <w:u w:val="single"/>
    </w:rPr>
  </w:style>
  <w:style w:type="paragraph" w:styleId="EndnoteText">
    <w:name w:val="endnote text"/>
    <w:basedOn w:val="Normal"/>
    <w:link w:val="EndnoteTextChar"/>
    <w:uiPriority w:val="99"/>
    <w:semiHidden/>
    <w:unhideWhenUsed/>
    <w:rsid w:val="001E432E"/>
    <w:rPr>
      <w:sz w:val="20"/>
    </w:rPr>
  </w:style>
  <w:style w:type="character" w:customStyle="1" w:styleId="EndnoteTextChar">
    <w:name w:val="Endnote Text Char"/>
    <w:link w:val="EndnoteText"/>
    <w:uiPriority w:val="99"/>
    <w:semiHidden/>
    <w:rsid w:val="001E432E"/>
    <w:rPr>
      <w:lang w:eastAsia="zh-CN"/>
    </w:rPr>
  </w:style>
  <w:style w:type="character" w:styleId="EndnoteReference">
    <w:name w:val="endnote reference"/>
    <w:uiPriority w:val="99"/>
    <w:semiHidden/>
    <w:unhideWhenUsed/>
    <w:rsid w:val="001E432E"/>
    <w:rPr>
      <w:vertAlign w:val="superscript"/>
    </w:rPr>
  </w:style>
  <w:style w:type="paragraph" w:customStyle="1" w:styleId="Heading1-AR">
    <w:name w:val="Heading 1 - AR"/>
    <w:qFormat/>
    <w:rsid w:val="0063618A"/>
    <w:pPr>
      <w:spacing w:before="140" w:after="120"/>
    </w:pPr>
    <w:rPr>
      <w:rFonts w:ascii="Arial" w:eastAsia="Meiryo" w:hAnsi="Arial" w:cs="Arial"/>
      <w:color w:val="FFFFFF"/>
      <w:sz w:val="32"/>
      <w:szCs w:val="36"/>
      <w:lang w:eastAsia="zh-CN"/>
    </w:rPr>
  </w:style>
  <w:style w:type="paragraph" w:customStyle="1" w:styleId="Heading12-AR">
    <w:name w:val="Heading 1.2 - AR"/>
    <w:basedOn w:val="Heading1-AR"/>
    <w:qFormat/>
    <w:rsid w:val="00371E3A"/>
    <w:rPr>
      <w:sz w:val="12"/>
      <w:szCs w:val="12"/>
    </w:rPr>
  </w:style>
  <w:style w:type="paragraph" w:customStyle="1" w:styleId="Heading2-AR">
    <w:name w:val="Heading 2 - AR"/>
    <w:qFormat/>
    <w:rsid w:val="005549E0"/>
    <w:pPr>
      <w:keepNext/>
      <w:shd w:val="clear" w:color="auto" w:fill="EAEAEA"/>
      <w:spacing w:after="240"/>
    </w:pPr>
    <w:rPr>
      <w:rFonts w:ascii="Arial" w:eastAsia="Meiryo" w:hAnsi="Arial" w:cs="Arial"/>
      <w:b/>
      <w:sz w:val="28"/>
      <w:szCs w:val="28"/>
      <w:lang w:eastAsia="zh-CN"/>
    </w:rPr>
  </w:style>
  <w:style w:type="paragraph" w:customStyle="1" w:styleId="Heading3-AR">
    <w:name w:val="Heading 3 - AR"/>
    <w:qFormat/>
    <w:rsid w:val="005549E0"/>
    <w:pPr>
      <w:keepNext/>
      <w:autoSpaceDE w:val="0"/>
      <w:autoSpaceDN w:val="0"/>
      <w:adjustRightInd w:val="0"/>
      <w:spacing w:after="120"/>
      <w:jc w:val="both"/>
    </w:pPr>
    <w:rPr>
      <w:rFonts w:ascii="Arial" w:eastAsia="Meiryo" w:hAnsi="Arial" w:cs="Arial"/>
      <w:b/>
      <w:color w:val="000000"/>
      <w:sz w:val="24"/>
      <w:lang w:eastAsia="zh-CN"/>
    </w:rPr>
  </w:style>
  <w:style w:type="paragraph" w:customStyle="1" w:styleId="Body-Instructions-Text">
    <w:name w:val="Body - Instructions - Text"/>
    <w:qFormat/>
    <w:rsid w:val="00790FB5"/>
    <w:pPr>
      <w:tabs>
        <w:tab w:val="center" w:pos="4037"/>
        <w:tab w:val="right" w:pos="5856"/>
        <w:tab w:val="left" w:pos="7675"/>
      </w:tabs>
      <w:spacing w:after="120"/>
      <w:ind w:right="170"/>
      <w:outlineLvl w:val="2"/>
    </w:pPr>
    <w:rPr>
      <w:rFonts w:ascii="Arial" w:hAnsi="Arial" w:cs="Arial"/>
      <w:color w:val="FF0000"/>
      <w:sz w:val="19"/>
      <w:szCs w:val="16"/>
      <w:lang w:eastAsia="zh-CN"/>
    </w:rPr>
  </w:style>
  <w:style w:type="paragraph" w:customStyle="1" w:styleId="Body-Text">
    <w:name w:val="Body - Text"/>
    <w:qFormat/>
    <w:rsid w:val="00AE6C76"/>
    <w:pPr>
      <w:spacing w:after="120"/>
    </w:pPr>
    <w:rPr>
      <w:rFonts w:ascii="Arial" w:eastAsia="Meiryo" w:hAnsi="Arial" w:cs="Arial"/>
      <w:bCs/>
      <w:sz w:val="19"/>
      <w:lang w:eastAsia="zh-CN"/>
    </w:rPr>
  </w:style>
  <w:style w:type="paragraph" w:styleId="BodyText">
    <w:name w:val="Body Text"/>
    <w:basedOn w:val="Normal"/>
    <w:link w:val="BodyTextChar"/>
    <w:uiPriority w:val="99"/>
    <w:semiHidden/>
    <w:unhideWhenUsed/>
    <w:rsid w:val="00A631CF"/>
  </w:style>
  <w:style w:type="character" w:customStyle="1" w:styleId="BodyTextChar">
    <w:name w:val="Body Text Char"/>
    <w:link w:val="BodyText"/>
    <w:uiPriority w:val="99"/>
    <w:semiHidden/>
    <w:rsid w:val="00A631CF"/>
    <w:rPr>
      <w:sz w:val="22"/>
      <w:szCs w:val="22"/>
      <w:lang w:eastAsia="zh-CN"/>
    </w:rPr>
  </w:style>
  <w:style w:type="paragraph" w:styleId="BodyTextFirstIndent">
    <w:name w:val="Body Text First Indent"/>
    <w:basedOn w:val="BodyText"/>
    <w:link w:val="BodyTextFirstIndentChar"/>
    <w:uiPriority w:val="99"/>
    <w:unhideWhenUsed/>
    <w:rsid w:val="00A631CF"/>
    <w:pPr>
      <w:ind w:firstLine="210"/>
    </w:pPr>
  </w:style>
  <w:style w:type="character" w:customStyle="1" w:styleId="BodyTextFirstIndentChar">
    <w:name w:val="Body Text First Indent Char"/>
    <w:basedOn w:val="BodyTextChar"/>
    <w:link w:val="BodyTextFirstIndent"/>
    <w:uiPriority w:val="99"/>
    <w:rsid w:val="00A631CF"/>
    <w:rPr>
      <w:sz w:val="22"/>
      <w:szCs w:val="22"/>
      <w:lang w:eastAsia="zh-CN"/>
    </w:rPr>
  </w:style>
  <w:style w:type="paragraph" w:styleId="BodyTextIndent">
    <w:name w:val="Body Text Indent"/>
    <w:basedOn w:val="Normal"/>
    <w:link w:val="BodyTextIndentChar"/>
    <w:uiPriority w:val="99"/>
    <w:unhideWhenUsed/>
    <w:rsid w:val="00A631CF"/>
    <w:pPr>
      <w:ind w:left="283"/>
    </w:pPr>
  </w:style>
  <w:style w:type="character" w:customStyle="1" w:styleId="BodyTextIndentChar">
    <w:name w:val="Body Text Indent Char"/>
    <w:link w:val="BodyTextIndent"/>
    <w:uiPriority w:val="99"/>
    <w:rsid w:val="00A631CF"/>
    <w:rPr>
      <w:sz w:val="22"/>
      <w:szCs w:val="22"/>
      <w:lang w:eastAsia="zh-CN"/>
    </w:rPr>
  </w:style>
  <w:style w:type="paragraph" w:styleId="BodyTextFirstIndent2">
    <w:name w:val="Body Text First Indent 2"/>
    <w:basedOn w:val="BodyTextIndent"/>
    <w:link w:val="BodyTextFirstIndent2Char"/>
    <w:uiPriority w:val="99"/>
    <w:unhideWhenUsed/>
    <w:rsid w:val="00A631CF"/>
    <w:pPr>
      <w:ind w:firstLine="210"/>
    </w:pPr>
  </w:style>
  <w:style w:type="character" w:customStyle="1" w:styleId="BodyTextFirstIndent2Char">
    <w:name w:val="Body Text First Indent 2 Char"/>
    <w:basedOn w:val="BodyTextIndentChar"/>
    <w:link w:val="BodyTextFirstIndent2"/>
    <w:uiPriority w:val="99"/>
    <w:rsid w:val="00A631CF"/>
    <w:rPr>
      <w:sz w:val="22"/>
      <w:szCs w:val="22"/>
      <w:lang w:eastAsia="zh-CN"/>
    </w:rPr>
  </w:style>
  <w:style w:type="paragraph" w:styleId="BodyTextIndent2">
    <w:name w:val="Body Text Indent 2"/>
    <w:basedOn w:val="Normal"/>
    <w:link w:val="BodyTextIndent2Char"/>
    <w:uiPriority w:val="99"/>
    <w:unhideWhenUsed/>
    <w:rsid w:val="00A631CF"/>
    <w:pPr>
      <w:spacing w:line="480" w:lineRule="auto"/>
      <w:ind w:left="283"/>
    </w:pPr>
  </w:style>
  <w:style w:type="character" w:customStyle="1" w:styleId="BodyTextIndent2Char">
    <w:name w:val="Body Text Indent 2 Char"/>
    <w:link w:val="BodyTextIndent2"/>
    <w:uiPriority w:val="99"/>
    <w:rsid w:val="00A631CF"/>
    <w:rPr>
      <w:sz w:val="22"/>
      <w:szCs w:val="22"/>
      <w:lang w:eastAsia="zh-CN"/>
    </w:rPr>
  </w:style>
  <w:style w:type="paragraph" w:styleId="List">
    <w:name w:val="List"/>
    <w:basedOn w:val="Normal"/>
    <w:uiPriority w:val="99"/>
    <w:unhideWhenUsed/>
    <w:rsid w:val="00A631CF"/>
    <w:pPr>
      <w:ind w:left="283" w:hanging="283"/>
      <w:contextualSpacing/>
    </w:pPr>
  </w:style>
  <w:style w:type="paragraph" w:styleId="ListBullet">
    <w:name w:val="List Bullet"/>
    <w:uiPriority w:val="99"/>
    <w:unhideWhenUsed/>
    <w:rsid w:val="00D44D24"/>
    <w:pPr>
      <w:numPr>
        <w:numId w:val="1"/>
      </w:numPr>
      <w:spacing w:after="60"/>
      <w:ind w:left="357" w:hanging="357"/>
      <w:contextualSpacing/>
    </w:pPr>
    <w:rPr>
      <w:rFonts w:ascii="Arial" w:hAnsi="Arial"/>
      <w:sz w:val="19"/>
      <w:szCs w:val="22"/>
      <w:lang w:eastAsia="zh-CN"/>
    </w:rPr>
  </w:style>
  <w:style w:type="paragraph" w:customStyle="1" w:styleId="Body-Instructions-Bullet">
    <w:name w:val="Body - Instructions - Bullet"/>
    <w:basedOn w:val="ListBullet"/>
    <w:qFormat/>
    <w:rsid w:val="003B373D"/>
    <w:pPr>
      <w:numPr>
        <w:numId w:val="3"/>
      </w:numPr>
      <w:tabs>
        <w:tab w:val="left" w:pos="284"/>
      </w:tabs>
      <w:ind w:left="284" w:hanging="284"/>
      <w:contextualSpacing w:val="0"/>
    </w:pPr>
    <w:rPr>
      <w:color w:val="FF0000"/>
    </w:rPr>
  </w:style>
  <w:style w:type="paragraph" w:styleId="ListNumber">
    <w:name w:val="List Number"/>
    <w:uiPriority w:val="99"/>
    <w:unhideWhenUsed/>
    <w:rsid w:val="00D44D24"/>
    <w:pPr>
      <w:tabs>
        <w:tab w:val="num" w:pos="360"/>
      </w:tabs>
      <w:spacing w:after="120"/>
      <w:ind w:left="360" w:hanging="360"/>
      <w:contextualSpacing/>
    </w:pPr>
    <w:rPr>
      <w:rFonts w:ascii="Arial" w:hAnsi="Arial"/>
      <w:sz w:val="19"/>
      <w:szCs w:val="22"/>
      <w:lang w:eastAsia="zh-CN"/>
    </w:rPr>
  </w:style>
  <w:style w:type="paragraph" w:customStyle="1" w:styleId="Body-Instructions-ListNumber">
    <w:name w:val="Body - Instructions - List Number"/>
    <w:qFormat/>
    <w:rsid w:val="00E26665"/>
    <w:pPr>
      <w:numPr>
        <w:numId w:val="2"/>
      </w:numPr>
      <w:tabs>
        <w:tab w:val="left" w:pos="284"/>
      </w:tabs>
      <w:spacing w:after="120"/>
    </w:pPr>
    <w:rPr>
      <w:rFonts w:ascii="Arial" w:hAnsi="Arial"/>
      <w:color w:val="FF0000"/>
      <w:sz w:val="19"/>
      <w:szCs w:val="22"/>
      <w:lang w:eastAsia="zh-CN"/>
    </w:rPr>
  </w:style>
  <w:style w:type="paragraph" w:customStyle="1" w:styleId="Body-Table-Heading">
    <w:name w:val="Body - Table - Heading"/>
    <w:qFormat/>
    <w:rsid w:val="00162A9B"/>
    <w:pPr>
      <w:spacing w:before="80" w:after="80"/>
    </w:pPr>
    <w:rPr>
      <w:rFonts w:ascii="Arial" w:eastAsia="Meiryo" w:hAnsi="Arial" w:cs="Arial"/>
      <w:b/>
      <w:sz w:val="18"/>
      <w:szCs w:val="18"/>
      <w:lang w:eastAsia="zh-CN"/>
    </w:rPr>
  </w:style>
  <w:style w:type="paragraph" w:customStyle="1" w:styleId="Body-Table-Text">
    <w:name w:val="Body - Table - Text"/>
    <w:qFormat/>
    <w:rsid w:val="00162A9B"/>
    <w:pPr>
      <w:spacing w:before="60" w:after="60"/>
    </w:pPr>
    <w:rPr>
      <w:rFonts w:ascii="Arial" w:eastAsia="Times New Roman" w:hAnsi="Arial" w:cs="Arial"/>
      <w:noProof/>
      <w:color w:val="000000"/>
      <w:sz w:val="18"/>
      <w:szCs w:val="18"/>
      <w:lang w:eastAsia="en-US"/>
    </w:rPr>
  </w:style>
  <w:style w:type="paragraph" w:customStyle="1" w:styleId="Body-Table-Note">
    <w:name w:val="Body - Table - Note"/>
    <w:qFormat/>
    <w:rsid w:val="00EB09C7"/>
    <w:pPr>
      <w:autoSpaceDE w:val="0"/>
      <w:autoSpaceDN w:val="0"/>
      <w:adjustRightInd w:val="0"/>
      <w:spacing w:after="120"/>
    </w:pPr>
    <w:rPr>
      <w:rFonts w:ascii="Arial" w:eastAsia="Times New Roman" w:hAnsi="Arial" w:cs="Arial"/>
      <w:sz w:val="16"/>
      <w:szCs w:val="16"/>
      <w:lang w:eastAsia="en-US"/>
    </w:rPr>
  </w:style>
  <w:style w:type="paragraph" w:customStyle="1" w:styleId="Body-Text-Smallspace">
    <w:name w:val="Body - Text - Small space"/>
    <w:qFormat/>
    <w:rsid w:val="00AE6C76"/>
    <w:pPr>
      <w:keepNext/>
    </w:pPr>
    <w:rPr>
      <w:rFonts w:ascii="Arial" w:eastAsia="Times New Roman" w:hAnsi="Arial" w:cs="Arial"/>
      <w:sz w:val="10"/>
      <w:szCs w:val="10"/>
      <w:u w:color="FF0000"/>
      <w:lang w:eastAsia="en-US"/>
    </w:rPr>
  </w:style>
  <w:style w:type="paragraph" w:customStyle="1" w:styleId="Heading4-AR">
    <w:name w:val="Heading 4 - AR"/>
    <w:qFormat/>
    <w:rsid w:val="005549E0"/>
    <w:pPr>
      <w:keepNext/>
      <w:spacing w:before="180" w:after="120"/>
    </w:pPr>
    <w:rPr>
      <w:rFonts w:ascii="Arial" w:eastAsia="Meiryo" w:hAnsi="Arial" w:cs="Arial"/>
      <w:b/>
      <w:i/>
      <w:color w:val="000000"/>
      <w:sz w:val="22"/>
      <w:szCs w:val="22"/>
      <w:lang w:eastAsia="en-US"/>
    </w:rPr>
  </w:style>
  <w:style w:type="paragraph" w:customStyle="1" w:styleId="Cover-Header3">
    <w:name w:val="Cover - Header 3"/>
    <w:qFormat/>
    <w:rsid w:val="0063618A"/>
    <w:pPr>
      <w:spacing w:before="60" w:after="60"/>
      <w:jc w:val="center"/>
    </w:pPr>
    <w:rPr>
      <w:rFonts w:ascii="Arial" w:eastAsia="Times New Roman" w:hAnsi="Arial" w:cs="Arial"/>
      <w:i/>
      <w:color w:val="003D69"/>
      <w:sz w:val="18"/>
      <w:szCs w:val="18"/>
      <w:lang w:eastAsia="zh-CN"/>
    </w:rPr>
  </w:style>
  <w:style w:type="paragraph" w:customStyle="1" w:styleId="Cover-Header1">
    <w:name w:val="Cover - Header 1"/>
    <w:rsid w:val="000C3B7B"/>
    <w:pPr>
      <w:spacing w:before="60"/>
      <w:jc w:val="center"/>
    </w:pPr>
    <w:rPr>
      <w:rFonts w:ascii="Arial" w:eastAsia="Times New Roman" w:hAnsi="Arial" w:cs="Arial"/>
      <w:sz w:val="56"/>
      <w:szCs w:val="56"/>
      <w:lang w:eastAsia="zh-CN"/>
    </w:rPr>
  </w:style>
  <w:style w:type="paragraph" w:customStyle="1" w:styleId="Cover-AR">
    <w:name w:val="Cover - AR"/>
    <w:qFormat/>
    <w:rsid w:val="0063618A"/>
    <w:pPr>
      <w:spacing w:before="60" w:after="60"/>
      <w:jc w:val="right"/>
    </w:pPr>
    <w:rPr>
      <w:rFonts w:ascii="Arial" w:eastAsia="Times New Roman" w:hAnsi="Arial" w:cs="Arial"/>
      <w:b/>
      <w:color w:val="003D69"/>
      <w:sz w:val="96"/>
      <w:szCs w:val="22"/>
      <w:lang w:eastAsia="zh-CN"/>
    </w:rPr>
  </w:style>
  <w:style w:type="paragraph" w:customStyle="1" w:styleId="Cover-Year">
    <w:name w:val="Cover - Year"/>
    <w:basedOn w:val="Normal"/>
    <w:qFormat/>
    <w:rsid w:val="000C3B7B"/>
    <w:pPr>
      <w:spacing w:after="0"/>
      <w:jc w:val="right"/>
    </w:pPr>
    <w:rPr>
      <w:color w:val="FFFFFF"/>
      <w:sz w:val="120"/>
      <w:szCs w:val="120"/>
    </w:rPr>
  </w:style>
  <w:style w:type="paragraph" w:customStyle="1" w:styleId="Cover-QldStateSchRept">
    <w:name w:val="Cover - Qld State Sch Rept"/>
    <w:basedOn w:val="Normal"/>
    <w:qFormat/>
    <w:rsid w:val="000C3B7B"/>
    <w:pPr>
      <w:spacing w:after="0"/>
      <w:jc w:val="right"/>
    </w:pPr>
    <w:rPr>
      <w:b/>
      <w:color w:val="FFFFFF"/>
      <w:sz w:val="32"/>
    </w:rPr>
  </w:style>
  <w:style w:type="paragraph" w:customStyle="1" w:styleId="Cover-Header2">
    <w:name w:val="Cover - Header 2"/>
    <w:qFormat/>
    <w:rsid w:val="0063618A"/>
    <w:pPr>
      <w:spacing w:before="480" w:after="120"/>
      <w:jc w:val="center"/>
    </w:pPr>
    <w:rPr>
      <w:rFonts w:ascii="Arial" w:eastAsia="Meiryo" w:hAnsi="Arial" w:cs="Arial"/>
      <w:b/>
      <w:i/>
      <w:color w:val="003D69"/>
      <w:sz w:val="28"/>
      <w:szCs w:val="28"/>
      <w:lang w:eastAsia="zh-CN"/>
    </w:rPr>
  </w:style>
  <w:style w:type="paragraph" w:customStyle="1" w:styleId="Cover-Header4">
    <w:name w:val="Cover - Header 4"/>
    <w:qFormat/>
    <w:rsid w:val="0063618A"/>
    <w:pPr>
      <w:spacing w:before="60"/>
      <w:jc w:val="center"/>
    </w:pPr>
    <w:rPr>
      <w:rFonts w:ascii="Arial" w:eastAsia="Times New Roman" w:hAnsi="Arial" w:cs="Arial"/>
      <w:color w:val="003D69"/>
      <w:sz w:val="18"/>
      <w:szCs w:val="18"/>
      <w:lang w:eastAsia="zh-CN"/>
    </w:rPr>
  </w:style>
  <w:style w:type="paragraph" w:customStyle="1" w:styleId="Body-Text-List-Number">
    <w:name w:val="Body - Text - List - Number"/>
    <w:qFormat/>
    <w:rsid w:val="00B64DF9"/>
    <w:pPr>
      <w:numPr>
        <w:numId w:val="4"/>
      </w:numPr>
      <w:tabs>
        <w:tab w:val="left" w:pos="284"/>
      </w:tabs>
      <w:spacing w:after="120"/>
      <w:ind w:left="284" w:hanging="284"/>
    </w:pPr>
    <w:rPr>
      <w:rFonts w:ascii="Arial" w:hAnsi="Arial"/>
      <w:sz w:val="19"/>
      <w:szCs w:val="22"/>
      <w:lang w:val="en-US" w:eastAsia="en-US"/>
    </w:rPr>
  </w:style>
  <w:style w:type="paragraph" w:customStyle="1" w:styleId="Body-Text-List-Bullet">
    <w:name w:val="Body - Text - List - Bullet"/>
    <w:qFormat/>
    <w:rsid w:val="003B373D"/>
    <w:pPr>
      <w:numPr>
        <w:numId w:val="6"/>
      </w:numPr>
      <w:tabs>
        <w:tab w:val="left" w:pos="284"/>
      </w:tabs>
      <w:spacing w:after="120"/>
      <w:ind w:left="284" w:hanging="284"/>
    </w:pPr>
    <w:rPr>
      <w:rFonts w:ascii="Arial" w:hAnsi="Arial"/>
      <w:sz w:val="19"/>
      <w:szCs w:val="22"/>
      <w:lang w:eastAsia="en-US"/>
    </w:rPr>
  </w:style>
  <w:style w:type="paragraph" w:customStyle="1" w:styleId="Body-Table-Bullet">
    <w:name w:val="Body - Table - Bullet"/>
    <w:basedOn w:val="Body-Table-Text"/>
    <w:qFormat/>
    <w:rsid w:val="00016FE6"/>
    <w:pPr>
      <w:numPr>
        <w:numId w:val="7"/>
      </w:numPr>
      <w:tabs>
        <w:tab w:val="left" w:pos="284"/>
      </w:tabs>
    </w:pPr>
  </w:style>
  <w:style w:type="paragraph" w:customStyle="1" w:styleId="Heading1NewPage-AR">
    <w:name w:val="Heading 1 New Page - AR"/>
    <w:basedOn w:val="Heading1-AR"/>
    <w:qFormat/>
    <w:rsid w:val="00EB09C7"/>
    <w:pPr>
      <w:pageBreakBefore/>
    </w:pPr>
  </w:style>
  <w:style w:type="paragraph" w:customStyle="1" w:styleId="Heading5-AR">
    <w:name w:val="Heading 5 - AR"/>
    <w:qFormat/>
    <w:rsid w:val="00F66436"/>
    <w:pPr>
      <w:spacing w:after="120"/>
    </w:pPr>
    <w:rPr>
      <w:rFonts w:ascii="Arial" w:eastAsia="Meiryo" w:hAnsi="Arial" w:cs="Arial"/>
      <w:b/>
      <w:i/>
      <w:color w:val="808080"/>
      <w:szCs w:val="22"/>
      <w:lang w:eastAsia="zh-CN"/>
    </w:rPr>
  </w:style>
  <w:style w:type="paragraph" w:customStyle="1" w:styleId="TableCaption-AR">
    <w:name w:val="Table Caption - AR"/>
    <w:basedOn w:val="Heading5-AR"/>
    <w:qFormat/>
    <w:rsid w:val="005549E0"/>
    <w:pPr>
      <w:keepNext/>
      <w:spacing w:after="60"/>
    </w:pPr>
    <w:rPr>
      <w:b w:val="0"/>
      <w:i w:val="0"/>
      <w:noProof/>
      <w:sz w:val="18"/>
      <w:szCs w:val="19"/>
    </w:rPr>
  </w:style>
  <w:style w:type="paragraph" w:customStyle="1" w:styleId="Instructions-Heading">
    <w:name w:val="Instructions - Heading"/>
    <w:basedOn w:val="Heading3-AR"/>
    <w:qFormat/>
    <w:rsid w:val="00CD7418"/>
    <w:rPr>
      <w:noProof/>
      <w:color w:val="FF0000"/>
      <w:lang w:eastAsia="zh-TW"/>
    </w:rPr>
  </w:style>
  <w:style w:type="paragraph" w:customStyle="1" w:styleId="Body-Table-HeadingBig">
    <w:name w:val="Body - Table - Heading Big"/>
    <w:qFormat/>
    <w:rsid w:val="00774A6E"/>
    <w:pPr>
      <w:spacing w:before="60" w:after="60"/>
    </w:pPr>
    <w:rPr>
      <w:rFonts w:ascii="Arial" w:eastAsia="Meiryo" w:hAnsi="Arial" w:cs="Arial"/>
      <w:b/>
      <w:sz w:val="23"/>
      <w:szCs w:val="23"/>
      <w:lang w:eastAsia="zh-CN"/>
    </w:rPr>
  </w:style>
  <w:style w:type="paragraph" w:customStyle="1" w:styleId="Body-Table-Text2">
    <w:name w:val="Body - Table - Text 2"/>
    <w:basedOn w:val="Body-Text"/>
    <w:qFormat/>
    <w:rsid w:val="00774A6E"/>
    <w:pPr>
      <w:spacing w:before="80" w:after="40"/>
    </w:pPr>
  </w:style>
  <w:style w:type="paragraph" w:customStyle="1" w:styleId="Body-Table-TextCentred">
    <w:name w:val="Body - Table - Text Centred"/>
    <w:basedOn w:val="Body-Text"/>
    <w:qFormat/>
    <w:rsid w:val="00EE2F4E"/>
    <w:pPr>
      <w:spacing w:before="80" w:after="40"/>
      <w:jc w:val="center"/>
    </w:pPr>
    <w:rPr>
      <w:sz w:val="18"/>
    </w:rPr>
  </w:style>
  <w:style w:type="paragraph" w:customStyle="1" w:styleId="Body-Table-HeadingCentred">
    <w:name w:val="Body - Table - Heading Centred"/>
    <w:basedOn w:val="Body-Table-Heading"/>
    <w:qFormat/>
    <w:rsid w:val="00B81905"/>
    <w:pPr>
      <w:jc w:val="center"/>
    </w:pPr>
  </w:style>
  <w:style w:type="paragraph" w:customStyle="1" w:styleId="Body-Text-Note">
    <w:name w:val="Body - Text - Note"/>
    <w:qFormat/>
    <w:rsid w:val="00B64DF9"/>
    <w:pPr>
      <w:spacing w:after="120"/>
      <w:ind w:left="567" w:hanging="567"/>
    </w:pPr>
    <w:rPr>
      <w:rFonts w:ascii="Arial" w:eastAsia="Meiryo" w:hAnsi="Arial" w:cs="Arial"/>
      <w:bCs/>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3102">
      <w:bodyDiv w:val="1"/>
      <w:marLeft w:val="0"/>
      <w:marRight w:val="0"/>
      <w:marTop w:val="0"/>
      <w:marBottom w:val="0"/>
      <w:divBdr>
        <w:top w:val="none" w:sz="0" w:space="0" w:color="auto"/>
        <w:left w:val="none" w:sz="0" w:space="0" w:color="auto"/>
        <w:bottom w:val="none" w:sz="0" w:space="0" w:color="auto"/>
        <w:right w:val="none" w:sz="0" w:space="0" w:color="auto"/>
      </w:divBdr>
    </w:div>
    <w:div w:id="248932149">
      <w:bodyDiv w:val="1"/>
      <w:marLeft w:val="0"/>
      <w:marRight w:val="0"/>
      <w:marTop w:val="0"/>
      <w:marBottom w:val="0"/>
      <w:divBdr>
        <w:top w:val="none" w:sz="0" w:space="0" w:color="auto"/>
        <w:left w:val="none" w:sz="0" w:space="0" w:color="auto"/>
        <w:bottom w:val="none" w:sz="0" w:space="0" w:color="auto"/>
        <w:right w:val="none" w:sz="0" w:space="0" w:color="auto"/>
      </w:divBdr>
    </w:div>
    <w:div w:id="466436194">
      <w:bodyDiv w:val="1"/>
      <w:marLeft w:val="0"/>
      <w:marRight w:val="0"/>
      <w:marTop w:val="0"/>
      <w:marBottom w:val="0"/>
      <w:divBdr>
        <w:top w:val="none" w:sz="0" w:space="0" w:color="auto"/>
        <w:left w:val="none" w:sz="0" w:space="0" w:color="auto"/>
        <w:bottom w:val="none" w:sz="0" w:space="0" w:color="auto"/>
        <w:right w:val="none" w:sz="0" w:space="0" w:color="auto"/>
      </w:divBdr>
    </w:div>
    <w:div w:id="544685324">
      <w:bodyDiv w:val="1"/>
      <w:marLeft w:val="0"/>
      <w:marRight w:val="0"/>
      <w:marTop w:val="0"/>
      <w:marBottom w:val="0"/>
      <w:divBdr>
        <w:top w:val="none" w:sz="0" w:space="0" w:color="auto"/>
        <w:left w:val="none" w:sz="0" w:space="0" w:color="auto"/>
        <w:bottom w:val="none" w:sz="0" w:space="0" w:color="auto"/>
        <w:right w:val="none" w:sz="0" w:space="0" w:color="auto"/>
      </w:divBdr>
    </w:div>
    <w:div w:id="618754635">
      <w:bodyDiv w:val="1"/>
      <w:marLeft w:val="0"/>
      <w:marRight w:val="0"/>
      <w:marTop w:val="0"/>
      <w:marBottom w:val="0"/>
      <w:divBdr>
        <w:top w:val="none" w:sz="0" w:space="0" w:color="auto"/>
        <w:left w:val="none" w:sz="0" w:space="0" w:color="auto"/>
        <w:bottom w:val="none" w:sz="0" w:space="0" w:color="auto"/>
        <w:right w:val="none" w:sz="0" w:space="0" w:color="auto"/>
      </w:divBdr>
    </w:div>
    <w:div w:id="1314797466">
      <w:bodyDiv w:val="1"/>
      <w:marLeft w:val="0"/>
      <w:marRight w:val="0"/>
      <w:marTop w:val="0"/>
      <w:marBottom w:val="0"/>
      <w:divBdr>
        <w:top w:val="none" w:sz="0" w:space="0" w:color="auto"/>
        <w:left w:val="none" w:sz="0" w:space="0" w:color="auto"/>
        <w:bottom w:val="none" w:sz="0" w:space="0" w:color="auto"/>
        <w:right w:val="none" w:sz="0" w:space="0" w:color="auto"/>
      </w:divBdr>
    </w:div>
    <w:div w:id="1319268211">
      <w:bodyDiv w:val="1"/>
      <w:marLeft w:val="0"/>
      <w:marRight w:val="0"/>
      <w:marTop w:val="0"/>
      <w:marBottom w:val="0"/>
      <w:divBdr>
        <w:top w:val="none" w:sz="0" w:space="0" w:color="auto"/>
        <w:left w:val="none" w:sz="0" w:space="0" w:color="auto"/>
        <w:bottom w:val="none" w:sz="0" w:space="0" w:color="auto"/>
        <w:right w:val="none" w:sz="0" w:space="0" w:color="auto"/>
      </w:divBdr>
    </w:div>
    <w:div w:id="1353218075">
      <w:bodyDiv w:val="1"/>
      <w:marLeft w:val="0"/>
      <w:marRight w:val="0"/>
      <w:marTop w:val="0"/>
      <w:marBottom w:val="0"/>
      <w:divBdr>
        <w:top w:val="none" w:sz="0" w:space="0" w:color="auto"/>
        <w:left w:val="none" w:sz="0" w:space="0" w:color="auto"/>
        <w:bottom w:val="none" w:sz="0" w:space="0" w:color="auto"/>
        <w:right w:val="none" w:sz="0" w:space="0" w:color="auto"/>
      </w:divBdr>
    </w:div>
    <w:div w:id="1902518566">
      <w:bodyDiv w:val="1"/>
      <w:marLeft w:val="0"/>
      <w:marRight w:val="0"/>
      <w:marTop w:val="0"/>
      <w:marBottom w:val="0"/>
      <w:divBdr>
        <w:top w:val="none" w:sz="0" w:space="0" w:color="auto"/>
        <w:left w:val="none" w:sz="0" w:space="0" w:color="auto"/>
        <w:bottom w:val="none" w:sz="0" w:space="0" w:color="auto"/>
        <w:right w:val="none" w:sz="0" w:space="0" w:color="auto"/>
      </w:divBdr>
    </w:div>
    <w:div w:id="1975673311">
      <w:bodyDiv w:val="1"/>
      <w:marLeft w:val="0"/>
      <w:marRight w:val="0"/>
      <w:marTop w:val="0"/>
      <w:marBottom w:val="0"/>
      <w:divBdr>
        <w:top w:val="none" w:sz="0" w:space="0" w:color="auto"/>
        <w:left w:val="none" w:sz="0" w:space="0" w:color="auto"/>
        <w:bottom w:val="none" w:sz="0" w:space="0" w:color="auto"/>
        <w:right w:val="none" w:sz="0" w:space="0" w:color="auto"/>
      </w:divBdr>
    </w:div>
    <w:div w:id="203098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schoolsdirectory.eq.edu.au/" TargetMode="External"/><Relationship Id="rId17" Type="http://schemas.openxmlformats.org/officeDocument/2006/relationships/hyperlink" Target="http://www.myschool.edu.au/" TargetMode="External"/><Relationship Id="rId25" Type="http://schemas.openxmlformats.org/officeDocument/2006/relationships/hyperlink" Target="http://www.myschool.edu.au/"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myschool.edu.au/" TargetMode="External"/><Relationship Id="rId20" Type="http://schemas.openxmlformats.org/officeDocument/2006/relationships/image" Target="media/image5.png"/><Relationship Id="rId29" Type="http://schemas.openxmlformats.org/officeDocument/2006/relationships/header" Target="header2.xml"/><Relationship Id="rId32" Type="http://schemas.openxmlformats.org/officeDocument/2006/relationships/theme" Target="theme/theme1.xml"/><Relationship Id="rId6" Type="http://schemas.openxmlformats.org/officeDocument/2006/relationships/footnotes" Target="footnotes.xml"/><Relationship Id="rId11" Type="http://schemas.openxmlformats.org/officeDocument/2006/relationships/hyperlink" Target="http://data.qld.gov.au/" TargetMode="External"/><Relationship Id="rId24" Type="http://schemas.openxmlformats.org/officeDocument/2006/relationships/hyperlink" Target="http://www.myschool.edu.au/" TargetMode="External"/><Relationship Id="rId5" Type="http://schemas.openxmlformats.org/officeDocument/2006/relationships/webSettings" Target="webSettings.xml"/><Relationship Id="rId15" Type="http://schemas.openxmlformats.org/officeDocument/2006/relationships/hyperlink" Target="https://qed.qld.gov.au/publications/reports/statistics/schooling/schools" TargetMode="External"/><Relationship Id="rId23" Type="http://schemas.openxmlformats.org/officeDocument/2006/relationships/hyperlink" Target="http://ppr.det.qld.gov.au/education/management/Pages/Roll-Marking-in-State-Schools.aspx" TargetMode="External"/><Relationship Id="rId28" Type="http://schemas.openxmlformats.org/officeDocument/2006/relationships/header" Target="header1.xml"/><Relationship Id="rId36" Type="http://schemas.openxmlformats.org/officeDocument/2006/relationships/customXml" Target="../customXml/item5.xml"/><Relationship Id="rId10" Type="http://schemas.openxmlformats.org/officeDocument/2006/relationships/hyperlink" Target="http://www.myschool.edu.au/" TargetMode="Externa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arlychildhood.qld.gov.au/early-years/kindergarten-programs/kindergarten-in-indigenous-communities" TargetMode="External"/><Relationship Id="rId22" Type="http://schemas.openxmlformats.org/officeDocument/2006/relationships/hyperlink" Target="http://ppr.det.qld.gov.au/education/management/Pages/Managing-Student-Absences-and-Enforcing-Enrolment-and-Attendance-at-State-Schools.aspx" TargetMode="External"/><Relationship Id="rId27" Type="http://schemas.openxmlformats.org/officeDocument/2006/relationships/hyperlink" Target="http://www.nap.edu.au/naplan" TargetMode="External"/><Relationship Id="rId30" Type="http://schemas.openxmlformats.org/officeDocument/2006/relationships/header" Target="header3.xml"/><Relationship Id="rId35" Type="http://schemas.openxmlformats.org/officeDocument/2006/relationships/customXml" Target="../customXml/item4.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whel1\My%20Documents\2019\Admin\AIP\1067_Mount_Isa_Central_SS_sar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fa8d03d-0fbf-4e42-b580-7740f177e926" ContentTypeId="0x010100DB407EC525CF4C5EA79E4ED7FE6B68CB" PreviousValue="false"/>
</file>

<file path=customXml/item2.xml><?xml version="1.0" encoding="utf-8"?>
<p:properties xmlns:p="http://schemas.microsoft.com/office/2006/metadata/properties" xmlns:xsi="http://www.w3.org/2001/XMLSchema-instance" xmlns:pc="http://schemas.microsoft.com/office/infopath/2007/PartnerControls">
  <documentManagement>
    <AnnualReportDate xmlns="42d5d7f0-3f28-408e-94cd-a5c800648a98">2019-06-24T14:00:00+00:00</AnnualReportDate>
    <PPModeratedBy xmlns="42d5d7f0-3f28-408e-94cd-a5c800648a98">
      <UserInfo>
        <DisplayName/>
        <AccountId xsi:nil="true"/>
        <AccountType/>
      </UserInfo>
    </PPModeratedBy>
    <PPContentApprover xmlns="42d5d7f0-3f28-408e-94cd-a5c800648a98">
      <UserInfo>
        <DisplayName/>
        <AccountId xsi:nil="true"/>
        <AccountType/>
      </UserInfo>
    </PPContentApprover>
    <PPModeratedDate xmlns="42d5d7f0-3f28-408e-94cd-a5c800648a98" xsi:nil="true"/>
    <PPLastReviewedDate xmlns="42d5d7f0-3f28-408e-94cd-a5c800648a98" xsi:nil="true"/>
    <PPSubmittedDate xmlns="42d5d7f0-3f28-408e-94cd-a5c800648a98" xsi:nil="true"/>
    <PPLastReviewedBy xmlns="42d5d7f0-3f28-408e-94cd-a5c800648a98">
      <UserInfo>
        <DisplayName/>
        <AccountId xsi:nil="true"/>
        <AccountType/>
      </UserInfo>
    </PPLastReviewedBy>
    <PPPublishedNotificationAddresses xmlns="42d5d7f0-3f28-408e-94cd-a5c800648a98" xsi:nil="true"/>
    <PPContentAuthor xmlns="42d5d7f0-3f28-408e-94cd-a5c800648a98">
      <UserInfo>
        <DisplayName/>
        <AccountId xsi:nil="true"/>
        <AccountType/>
      </UserInfo>
    </PPContentAuthor>
    <PPReferenceNumber xmlns="42d5d7f0-3f28-408e-94cd-a5c800648a98" xsi:nil="true"/>
    <PPReviewDate xmlns="42d5d7f0-3f28-408e-94cd-a5c800648a98" xsi:nil="true"/>
    <PPContentOwner xmlns="42d5d7f0-3f28-408e-94cd-a5c800648a98">
      <UserInfo>
        <DisplayName/>
        <AccountId xsi:nil="true"/>
        <AccountType/>
      </UserInfo>
    </PPContentOwner>
    <PPSubmittedBy xmlns="42d5d7f0-3f28-408e-94cd-a5c800648a98">
      <UserInfo>
        <DisplayName/>
        <AccountId xsi:nil="true"/>
        <AccountType/>
      </UserInfo>
    </PPSubmittedB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nnual Report" ma:contentTypeID="0x010100AFC9370BE21BC343880DCD669E8A76A300CB71E27486C7CB4982C4EAF0C7A8E7C2" ma:contentTypeVersion="25" ma:contentTypeDescription="Create a new Annual Report" ma:contentTypeScope="" ma:versionID="264bcfa40b0bb547ab2ef31641dea3b1">
  <xsd:schema xmlns:xsd="http://www.w3.org/2001/XMLSchema" xmlns:xs="http://www.w3.org/2001/XMLSchema" xmlns:p="http://schemas.microsoft.com/office/2006/metadata/properties" xmlns:ns2="42d5d7f0-3f28-408e-94cd-a5c800648a98" xmlns:ns3="cae5e627-9bb4-4a1a-a5f9-ddd99e3674b3" targetNamespace="http://schemas.microsoft.com/office/2006/metadata/properties" ma:root="true" ma:fieldsID="3d10afe9367b16588557a9c6709a0595" ns2:_="" ns3:_="">
    <xsd:import namespace="42d5d7f0-3f28-408e-94cd-a5c800648a98"/>
    <xsd:import namespace="cae5e627-9bb4-4a1a-a5f9-ddd99e3674b3"/>
    <xsd:element name="properties">
      <xsd:complexType>
        <xsd:sequence>
          <xsd:element name="documentManagement">
            <xsd:complexType>
              <xsd:all>
                <xsd:element ref="ns2:AnnualReportDate"/>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5d7f0-3f28-408e-94cd-a5c800648a98" elementFormDefault="qualified">
    <xsd:import namespace="http://schemas.microsoft.com/office/2006/documentManagement/types"/>
    <xsd:import namespace="http://schemas.microsoft.com/office/infopath/2007/PartnerControls"/>
    <xsd:element name="AnnualReportDate" ma:index="8" ma:displayName="Annual Report Date" ma:description="The official date of the Annual Report." ma:format="DateOnly" ma:internalName="AnnualReportDate" ma:readOnly="false">
      <xsd:simpleType>
        <xsd:restriction base="dms:DateTime"/>
      </xsd:simpleType>
    </xsd:element>
    <xsd:element name="PPContentOwner" ma:index="9"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0"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1"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2" nillable="true" ma:displayName="Submitted Date" ma:description="The date and time when this item was submitted for approval." ma:format="DateOnly" ma:internalName="PPSubmittedDate">
      <xsd:simpleType>
        <xsd:restriction base="dms:DateTime"/>
      </xsd:simpleType>
    </xsd:element>
    <xsd:element name="PPModeratedBy" ma:index="13"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4" nillable="true" ma:displayName="Moderated Date" ma:description="The date that the item was either approved or rejected." ma:format="DateOnly" ma:internalName="PPModeratedDate">
      <xsd:simpleType>
        <xsd:restriction base="dms:DateTime"/>
      </xsd:simpleType>
    </xsd:element>
    <xsd:element name="PPReferenceNumber" ma:index="15"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6"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7" nillable="true" ma:displayName="Review Date" ma:description="The date the item's content will be next due for review." ma:format="DateOnly" ma:internalName="PPReviewDate">
      <xsd:simpleType>
        <xsd:restriction base="dms:DateTime"/>
      </xsd:simpleType>
    </xsd:element>
    <xsd:element name="PPLastReviewedDate" ma:index="18" nillable="true" ma:displayName="Last Reviewed Date" ma:description="The date the item's content was last reviewed." ma:internalName="PPLastReviewedDate">
      <xsd:simpleType>
        <xsd:restriction base="dms:DateTime"/>
      </xsd:simpleType>
    </xsd:element>
    <xsd:element name="PPLastReviewedBy" ma:index="19"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0"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e5e627-9bb4-4a1a-a5f9-ddd99e3674b3"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044F4B-32AA-49DF-BF8D-0F56929B8E0F}"/>
</file>

<file path=customXml/itemProps2.xml><?xml version="1.0" encoding="utf-8"?>
<ds:datastoreItem xmlns:ds="http://schemas.openxmlformats.org/officeDocument/2006/customXml" ds:itemID="{3FC8AE02-90E5-41AF-AC2F-D08A6E08EC3B}"/>
</file>

<file path=customXml/itemProps3.xml><?xml version="1.0" encoding="utf-8"?>
<ds:datastoreItem xmlns:ds="http://schemas.openxmlformats.org/officeDocument/2006/customXml" ds:itemID="{F751B5BE-2F8F-424E-A62C-D8FC33BB0DC9}"/>
</file>

<file path=customXml/itemProps4.xml><?xml version="1.0" encoding="utf-8"?>
<ds:datastoreItem xmlns:ds="http://schemas.openxmlformats.org/officeDocument/2006/customXml" ds:itemID="{54C7AD78-046B-4677-89B5-1064DEADDD9B}"/>
</file>

<file path=customXml/itemProps5.xml><?xml version="1.0" encoding="utf-8"?>
<ds:datastoreItem xmlns:ds="http://schemas.openxmlformats.org/officeDocument/2006/customXml" ds:itemID="{E5AFB7B3-7ED7-4559-BCED-824F692FBB9B}"/>
</file>

<file path=docProps/app.xml><?xml version="1.0" encoding="utf-8"?>
<Properties xmlns="http://schemas.openxmlformats.org/officeDocument/2006/extended-properties" xmlns:vt="http://schemas.openxmlformats.org/officeDocument/2006/docPropsVTypes">
  <Template>1067_Mount_Isa_Central_SS_sar2018.dot</Template>
  <TotalTime>7</TotalTime>
  <Pages>12</Pages>
  <Words>3383</Words>
  <Characters>19284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22622</CharactersWithSpaces>
  <SharedDoc>false</SharedDoc>
  <HLinks>
    <vt:vector size="102" baseType="variant">
      <vt:variant>
        <vt:i4>4325401</vt:i4>
      </vt:variant>
      <vt:variant>
        <vt:i4>48</vt:i4>
      </vt:variant>
      <vt:variant>
        <vt:i4>0</vt:i4>
      </vt:variant>
      <vt:variant>
        <vt:i4>5</vt:i4>
      </vt:variant>
      <vt:variant>
        <vt:lpwstr>https://wfshelp.eq.edu.au/Pages/Home.aspx</vt:lpwstr>
      </vt:variant>
      <vt:variant>
        <vt:lpwstr/>
      </vt:variant>
      <vt:variant>
        <vt:i4>4915276</vt:i4>
      </vt:variant>
      <vt:variant>
        <vt:i4>45</vt:i4>
      </vt:variant>
      <vt:variant>
        <vt:i4>0</vt:i4>
      </vt:variant>
      <vt:variant>
        <vt:i4>5</vt:i4>
      </vt:variant>
      <vt:variant>
        <vt:lpwstr>https://qed.qld.gov.au/publications/reports/statistics/schooling/learning-outcomes/next-step</vt:lpwstr>
      </vt:variant>
      <vt:variant>
        <vt:lpwstr/>
      </vt:variant>
      <vt:variant>
        <vt:i4>5832782</vt:i4>
      </vt:variant>
      <vt:variant>
        <vt:i4>42</vt:i4>
      </vt:variant>
      <vt:variant>
        <vt:i4>0</vt:i4>
      </vt:variant>
      <vt:variant>
        <vt:i4>5</vt:i4>
      </vt:variant>
      <vt:variant>
        <vt:lpwstr>https://www.ibo.org/</vt:lpwstr>
      </vt:variant>
      <vt:variant>
        <vt:lpwstr/>
      </vt:variant>
      <vt:variant>
        <vt:i4>2621494</vt:i4>
      </vt:variant>
      <vt:variant>
        <vt:i4>39</vt:i4>
      </vt:variant>
      <vt:variant>
        <vt:i4>0</vt:i4>
      </vt:variant>
      <vt:variant>
        <vt:i4>5</vt:i4>
      </vt:variant>
      <vt:variant>
        <vt:lpwstr>https://www.aqf.edu.au/</vt:lpwstr>
      </vt:variant>
      <vt:variant>
        <vt:lpwstr/>
      </vt:variant>
      <vt:variant>
        <vt:i4>4653137</vt:i4>
      </vt:variant>
      <vt:variant>
        <vt:i4>36</vt:i4>
      </vt:variant>
      <vt:variant>
        <vt:i4>0</vt:i4>
      </vt:variant>
      <vt:variant>
        <vt:i4>5</vt:i4>
      </vt:variant>
      <vt:variant>
        <vt:lpwstr>https://www.qcaa.qld.edu.au/about/publications/statistics</vt:lpwstr>
      </vt:variant>
      <vt:variant>
        <vt:lpwstr/>
      </vt:variant>
      <vt:variant>
        <vt:i4>524383</vt:i4>
      </vt:variant>
      <vt:variant>
        <vt:i4>33</vt:i4>
      </vt:variant>
      <vt:variant>
        <vt:i4>0</vt:i4>
      </vt:variant>
      <vt:variant>
        <vt:i4>5</vt:i4>
      </vt:variant>
      <vt:variant>
        <vt:lpwstr>http://www.nap.edu.au/naplan</vt:lpwstr>
      </vt:variant>
      <vt:variant>
        <vt:lpwstr/>
      </vt:variant>
      <vt:variant>
        <vt:i4>2293816</vt:i4>
      </vt:variant>
      <vt:variant>
        <vt:i4>30</vt:i4>
      </vt:variant>
      <vt:variant>
        <vt:i4>0</vt:i4>
      </vt:variant>
      <vt:variant>
        <vt:i4>5</vt:i4>
      </vt:variant>
      <vt:variant>
        <vt:lpwstr>http://www.myschool.edu.au/</vt:lpwstr>
      </vt:variant>
      <vt:variant>
        <vt:lpwstr/>
      </vt:variant>
      <vt:variant>
        <vt:i4>2293816</vt:i4>
      </vt:variant>
      <vt:variant>
        <vt:i4>27</vt:i4>
      </vt:variant>
      <vt:variant>
        <vt:i4>0</vt:i4>
      </vt:variant>
      <vt:variant>
        <vt:i4>5</vt:i4>
      </vt:variant>
      <vt:variant>
        <vt:lpwstr>http://www.myschool.edu.au/</vt:lpwstr>
      </vt:variant>
      <vt:variant>
        <vt:lpwstr/>
      </vt:variant>
      <vt:variant>
        <vt:i4>2424889</vt:i4>
      </vt:variant>
      <vt:variant>
        <vt:i4>24</vt:i4>
      </vt:variant>
      <vt:variant>
        <vt:i4>0</vt:i4>
      </vt:variant>
      <vt:variant>
        <vt:i4>5</vt:i4>
      </vt:variant>
      <vt:variant>
        <vt:lpwstr>http://ppr.det.qld.gov.au/education/management/Pages/Roll-Marking-in-State-Schools.aspx</vt:lpwstr>
      </vt:variant>
      <vt:variant>
        <vt:lpwstr/>
      </vt:variant>
      <vt:variant>
        <vt:i4>6750334</vt:i4>
      </vt:variant>
      <vt:variant>
        <vt:i4>21</vt:i4>
      </vt:variant>
      <vt:variant>
        <vt:i4>0</vt:i4>
      </vt:variant>
      <vt:variant>
        <vt:i4>5</vt:i4>
      </vt:variant>
      <vt:variant>
        <vt:lpwstr>http://ppr.det.qld.gov.au/education/management/Pages/Managing-Student-Absences-and-Enforcing-Enrolment-and-Attendance-at-State-Schools.aspx</vt:lpwstr>
      </vt:variant>
      <vt:variant>
        <vt:lpwstr/>
      </vt:variant>
      <vt:variant>
        <vt:i4>2293816</vt:i4>
      </vt:variant>
      <vt:variant>
        <vt:i4>18</vt:i4>
      </vt:variant>
      <vt:variant>
        <vt:i4>0</vt:i4>
      </vt:variant>
      <vt:variant>
        <vt:i4>5</vt:i4>
      </vt:variant>
      <vt:variant>
        <vt:lpwstr>http://www.myschool.edu.au/</vt:lpwstr>
      </vt:variant>
      <vt:variant>
        <vt:lpwstr/>
      </vt:variant>
      <vt:variant>
        <vt:i4>2293816</vt:i4>
      </vt:variant>
      <vt:variant>
        <vt:i4>15</vt:i4>
      </vt:variant>
      <vt:variant>
        <vt:i4>0</vt:i4>
      </vt:variant>
      <vt:variant>
        <vt:i4>5</vt:i4>
      </vt:variant>
      <vt:variant>
        <vt:lpwstr>http://www.myschool.edu.au/</vt:lpwstr>
      </vt:variant>
      <vt:variant>
        <vt:lpwstr/>
      </vt:variant>
      <vt:variant>
        <vt:i4>5963788</vt:i4>
      </vt:variant>
      <vt:variant>
        <vt:i4>12</vt:i4>
      </vt:variant>
      <vt:variant>
        <vt:i4>0</vt:i4>
      </vt:variant>
      <vt:variant>
        <vt:i4>5</vt:i4>
      </vt:variant>
      <vt:variant>
        <vt:lpwstr>https://qed.qld.gov.au/publications/reports/statistics/schooling/schools</vt:lpwstr>
      </vt:variant>
      <vt:variant>
        <vt:lpwstr/>
      </vt:variant>
      <vt:variant>
        <vt:i4>3539000</vt:i4>
      </vt:variant>
      <vt:variant>
        <vt:i4>9</vt:i4>
      </vt:variant>
      <vt:variant>
        <vt:i4>0</vt:i4>
      </vt:variant>
      <vt:variant>
        <vt:i4>5</vt:i4>
      </vt:variant>
      <vt:variant>
        <vt:lpwstr>https://earlychildhood.qld.gov.au/early-years/kindergarten-programs/kindergarten-in-indigenous-communities</vt:lpwstr>
      </vt:variant>
      <vt:variant>
        <vt:lpwstr/>
      </vt:variant>
      <vt:variant>
        <vt:i4>6684771</vt:i4>
      </vt:variant>
      <vt:variant>
        <vt:i4>6</vt:i4>
      </vt:variant>
      <vt:variant>
        <vt:i4>0</vt:i4>
      </vt:variant>
      <vt:variant>
        <vt:i4>5</vt:i4>
      </vt:variant>
      <vt:variant>
        <vt:lpwstr>https://schoolsdirectory.eq.edu.au/</vt:lpwstr>
      </vt:variant>
      <vt:variant>
        <vt:lpwstr/>
      </vt:variant>
      <vt:variant>
        <vt:i4>6488172</vt:i4>
      </vt:variant>
      <vt:variant>
        <vt:i4>3</vt:i4>
      </vt:variant>
      <vt:variant>
        <vt:i4>0</vt:i4>
      </vt:variant>
      <vt:variant>
        <vt:i4>5</vt:i4>
      </vt:variant>
      <vt:variant>
        <vt:lpwstr>http://data.qld.gov.au/</vt:lpwstr>
      </vt:variant>
      <vt:variant>
        <vt:lpwstr/>
      </vt:variant>
      <vt:variant>
        <vt:i4>2293816</vt:i4>
      </vt:variant>
      <vt:variant>
        <vt:i4>0</vt:i4>
      </vt:variant>
      <vt:variant>
        <vt:i4>0</vt:i4>
      </vt:variant>
      <vt:variant>
        <vt:i4>5</vt:i4>
      </vt:variant>
      <vt:variant>
        <vt:lpwstr>http://www.myschool.edu.au/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Isa Central SS School Annual Report 2018</dc:title>
  <dc:subject/>
  <dc:creator>WHELAN, Andrea</dc:creator>
  <cp:keywords/>
  <cp:lastModifiedBy>WHELAN, Andrea (awhel1)</cp:lastModifiedBy>
  <cp:revision>4</cp:revision>
  <cp:lastPrinted>2019-04-01T00:05:00Z</cp:lastPrinted>
  <dcterms:created xsi:type="dcterms:W3CDTF">2019-06-21T05:43:00Z</dcterms:created>
  <dcterms:modified xsi:type="dcterms:W3CDTF">2019-06-25T07:03:00Z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0x010100AFC9370BE21BC343880DCD669E8A76A300CB71E27486C7CB4982C4EAF0C7A8E7C2</vt:lpwstr>
  </property>
</Properties>
</file>